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2FB1" w14:textId="174D84C8" w:rsidR="005E27DC" w:rsidRPr="00892297" w:rsidRDefault="00892297" w:rsidP="00892297">
      <w:pPr>
        <w:jc w:val="center"/>
        <w:rPr>
          <w:b/>
          <w:bCs/>
          <w:color w:val="92D050"/>
          <w:sz w:val="32"/>
          <w:szCs w:val="32"/>
        </w:rPr>
      </w:pPr>
      <w:r w:rsidRPr="00892297">
        <w:rPr>
          <w:b/>
          <w:bCs/>
          <w:color w:val="92D050"/>
          <w:sz w:val="32"/>
          <w:szCs w:val="32"/>
        </w:rPr>
        <w:t>St John’s Medical Centre</w:t>
      </w:r>
    </w:p>
    <w:p w14:paraId="464F4FEC" w14:textId="77777777" w:rsidR="005E27DC" w:rsidRPr="00892297" w:rsidRDefault="005E27DC" w:rsidP="005E27DC">
      <w:pPr>
        <w:ind w:left="1440" w:firstLine="720"/>
        <w:rPr>
          <w:rFonts w:ascii="Calibri" w:eastAsia="Arial" w:hAnsi="Calibri" w:cs="Arial"/>
          <w:b/>
          <w:color w:val="92D050"/>
          <w:spacing w:val="-2"/>
          <w:sz w:val="32"/>
          <w:szCs w:val="32"/>
          <w:lang w:eastAsia="en-US"/>
        </w:rPr>
      </w:pPr>
      <w:r w:rsidRPr="00892297">
        <w:rPr>
          <w:rFonts w:ascii="Calibri" w:eastAsia="Arial" w:hAnsi="Calibri" w:cs="Arial"/>
          <w:b/>
          <w:color w:val="92D050"/>
          <w:spacing w:val="-2"/>
          <w:sz w:val="22"/>
          <w:szCs w:val="22"/>
          <w:lang w:eastAsia="en-US"/>
        </w:rPr>
        <w:t xml:space="preserve">  </w:t>
      </w:r>
      <w:r w:rsidRPr="00892297">
        <w:rPr>
          <w:rFonts w:ascii="Calibri" w:eastAsia="Arial" w:hAnsi="Calibri" w:cs="Arial"/>
          <w:b/>
          <w:color w:val="92D050"/>
          <w:spacing w:val="-2"/>
          <w:sz w:val="32"/>
          <w:szCs w:val="32"/>
          <w:lang w:eastAsia="en-US"/>
        </w:rPr>
        <w:t>PATIENT PARTICIPATION GROUP</w:t>
      </w:r>
    </w:p>
    <w:p w14:paraId="6BB9FA88" w14:textId="77777777" w:rsidR="005E27DC" w:rsidRPr="005E27DC" w:rsidRDefault="005E27DC" w:rsidP="005E27DC">
      <w:pPr>
        <w:jc w:val="center"/>
        <w:rPr>
          <w:rFonts w:ascii="Calibri" w:eastAsia="Arial" w:hAnsi="Calibri" w:cs="Arial"/>
          <w:b/>
          <w:color w:val="000080"/>
          <w:spacing w:val="-2"/>
          <w:sz w:val="32"/>
          <w:szCs w:val="32"/>
          <w:lang w:eastAsia="en-US"/>
        </w:rPr>
      </w:pPr>
    </w:p>
    <w:p w14:paraId="58CD1F87" w14:textId="691B5944" w:rsidR="005E27DC" w:rsidRPr="005E27DC" w:rsidRDefault="00174B1B" w:rsidP="005E27DC">
      <w:pPr>
        <w:jc w:val="center"/>
        <w:rPr>
          <w:rFonts w:ascii="Calibri" w:eastAsia="Arial" w:hAnsi="Calibri" w:cs="Arial"/>
          <w:b/>
          <w:color w:val="000000"/>
          <w:spacing w:val="-2"/>
          <w:sz w:val="32"/>
          <w:szCs w:val="32"/>
          <w:lang w:eastAsia="en-US"/>
        </w:rPr>
      </w:pPr>
      <w:r>
        <w:rPr>
          <w:rFonts w:ascii="Calibri" w:eastAsia="Arial" w:hAnsi="Calibri" w:cs="Arial"/>
          <w:b/>
          <w:noProof/>
          <w:color w:val="000000"/>
          <w:spacing w:val="-2"/>
          <w:sz w:val="32"/>
          <w:szCs w:val="32"/>
          <w:lang w:eastAsia="en-US"/>
        </w:rPr>
        <w:drawing>
          <wp:inline distT="0" distB="0" distL="0" distR="0" wp14:anchorId="6289DD8C" wp14:editId="7004D401">
            <wp:extent cx="14859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771525"/>
                    </a:xfrm>
                    <a:prstGeom prst="rect">
                      <a:avLst/>
                    </a:prstGeom>
                    <a:noFill/>
                    <a:ln>
                      <a:noFill/>
                    </a:ln>
                  </pic:spPr>
                </pic:pic>
              </a:graphicData>
            </a:graphic>
          </wp:inline>
        </w:drawing>
      </w:r>
    </w:p>
    <w:p w14:paraId="503F5C14" w14:textId="77777777" w:rsidR="005E27DC" w:rsidRDefault="005E27DC" w:rsidP="003563F4">
      <w:pPr>
        <w:ind w:left="1440" w:firstLine="720"/>
        <w:rPr>
          <w:rFonts w:ascii="Century Gothic" w:hAnsi="Century Gothic"/>
          <w:b/>
          <w:sz w:val="28"/>
          <w:szCs w:val="28"/>
          <w:u w:val="single"/>
        </w:rPr>
      </w:pPr>
      <w:r>
        <w:rPr>
          <w:rFonts w:ascii="Century Gothic" w:hAnsi="Century Gothic"/>
          <w:b/>
          <w:sz w:val="28"/>
          <w:szCs w:val="28"/>
          <w:u w:val="single"/>
        </w:rPr>
        <w:t xml:space="preserve">Patient Participation Group Minutes </w:t>
      </w:r>
    </w:p>
    <w:p w14:paraId="29BC4388" w14:textId="77777777" w:rsidR="005E27DC" w:rsidRDefault="005E27DC" w:rsidP="00527425">
      <w:pPr>
        <w:rPr>
          <w:rFonts w:ascii="Century Gothic" w:hAnsi="Century Gothic"/>
          <w:b/>
          <w:sz w:val="28"/>
          <w:szCs w:val="28"/>
          <w:u w:val="single"/>
        </w:rPr>
      </w:pPr>
    </w:p>
    <w:p w14:paraId="36779132" w14:textId="4120F5C0" w:rsidR="00D6721D" w:rsidRDefault="005E27DC" w:rsidP="00527425">
      <w:pPr>
        <w:rPr>
          <w:sz w:val="28"/>
          <w:szCs w:val="28"/>
        </w:rPr>
      </w:pPr>
      <w:r w:rsidRPr="005E27DC">
        <w:rPr>
          <w:b/>
          <w:sz w:val="28"/>
          <w:szCs w:val="28"/>
          <w:u w:val="single"/>
        </w:rPr>
        <w:t xml:space="preserve">Meeting </w:t>
      </w:r>
      <w:r w:rsidR="00527425" w:rsidRPr="005E27DC">
        <w:rPr>
          <w:b/>
          <w:sz w:val="28"/>
          <w:szCs w:val="28"/>
          <w:u w:val="single"/>
        </w:rPr>
        <w:t>Date</w:t>
      </w:r>
      <w:r w:rsidR="00527425">
        <w:rPr>
          <w:sz w:val="28"/>
          <w:szCs w:val="28"/>
        </w:rPr>
        <w:t xml:space="preserve"> </w:t>
      </w:r>
      <w:r w:rsidR="00246609">
        <w:rPr>
          <w:sz w:val="28"/>
          <w:szCs w:val="28"/>
        </w:rPr>
        <w:t>–</w:t>
      </w:r>
      <w:r w:rsidR="008B6F97">
        <w:rPr>
          <w:sz w:val="28"/>
          <w:szCs w:val="28"/>
        </w:rPr>
        <w:t xml:space="preserve"> </w:t>
      </w:r>
      <w:r w:rsidR="002B2B7E">
        <w:rPr>
          <w:sz w:val="28"/>
          <w:szCs w:val="28"/>
        </w:rPr>
        <w:t>10</w:t>
      </w:r>
      <w:r w:rsidR="002B2B7E" w:rsidRPr="002B2B7E">
        <w:rPr>
          <w:sz w:val="28"/>
          <w:szCs w:val="28"/>
          <w:vertAlign w:val="superscript"/>
        </w:rPr>
        <w:t>th</w:t>
      </w:r>
      <w:r w:rsidR="002B2B7E">
        <w:rPr>
          <w:sz w:val="28"/>
          <w:szCs w:val="28"/>
        </w:rPr>
        <w:t xml:space="preserve"> March 2026</w:t>
      </w:r>
    </w:p>
    <w:p w14:paraId="651A4474" w14:textId="77777777" w:rsidR="00EF0D17" w:rsidRDefault="00EF0D17" w:rsidP="00527425">
      <w:pPr>
        <w:rPr>
          <w:sz w:val="28"/>
          <w:szCs w:val="28"/>
        </w:rPr>
      </w:pPr>
    </w:p>
    <w:p w14:paraId="240A0E5F" w14:textId="60D396E5" w:rsidR="005E27DC" w:rsidRDefault="005E27DC" w:rsidP="00527425">
      <w:pPr>
        <w:rPr>
          <w:sz w:val="28"/>
          <w:szCs w:val="28"/>
        </w:rPr>
      </w:pPr>
      <w:r w:rsidRPr="005E27DC">
        <w:rPr>
          <w:b/>
          <w:sz w:val="28"/>
          <w:szCs w:val="28"/>
          <w:u w:val="single"/>
        </w:rPr>
        <w:t>Venue</w:t>
      </w:r>
      <w:r w:rsidRPr="005E27DC">
        <w:rPr>
          <w:sz w:val="28"/>
          <w:szCs w:val="28"/>
        </w:rPr>
        <w:t xml:space="preserve"> </w:t>
      </w:r>
      <w:proofErr w:type="gramStart"/>
      <w:r>
        <w:rPr>
          <w:sz w:val="28"/>
          <w:szCs w:val="28"/>
        </w:rPr>
        <w:t>–</w:t>
      </w:r>
      <w:r w:rsidRPr="005E27DC">
        <w:rPr>
          <w:sz w:val="28"/>
          <w:szCs w:val="28"/>
        </w:rPr>
        <w:t xml:space="preserve"> </w:t>
      </w:r>
      <w:r w:rsidR="008B6F97">
        <w:rPr>
          <w:sz w:val="28"/>
          <w:szCs w:val="28"/>
        </w:rPr>
        <w:t xml:space="preserve"> St</w:t>
      </w:r>
      <w:proofErr w:type="gramEnd"/>
      <w:r w:rsidR="008B6F97">
        <w:rPr>
          <w:sz w:val="28"/>
          <w:szCs w:val="28"/>
        </w:rPr>
        <w:t xml:space="preserve"> John’s Medical Centre.</w:t>
      </w:r>
    </w:p>
    <w:p w14:paraId="7658641C" w14:textId="77777777" w:rsidR="00EF0D17" w:rsidRDefault="00EF0D17" w:rsidP="00527425">
      <w:pPr>
        <w:rPr>
          <w:b/>
          <w:sz w:val="28"/>
          <w:szCs w:val="28"/>
          <w:u w:val="single"/>
        </w:rPr>
      </w:pPr>
    </w:p>
    <w:p w14:paraId="42DF1237" w14:textId="77777777" w:rsidR="00EF0D17" w:rsidRDefault="005E27DC" w:rsidP="00527425">
      <w:pPr>
        <w:rPr>
          <w:b/>
          <w:sz w:val="28"/>
          <w:szCs w:val="28"/>
        </w:rPr>
      </w:pPr>
      <w:r w:rsidRPr="005E27DC">
        <w:rPr>
          <w:b/>
          <w:sz w:val="28"/>
          <w:szCs w:val="28"/>
          <w:u w:val="single"/>
        </w:rPr>
        <w:t>Surgery Representatives</w:t>
      </w:r>
      <w:r>
        <w:rPr>
          <w:b/>
          <w:sz w:val="28"/>
          <w:szCs w:val="28"/>
        </w:rPr>
        <w:t xml:space="preserve"> </w:t>
      </w:r>
      <w:r w:rsidR="008B6F97">
        <w:rPr>
          <w:b/>
          <w:sz w:val="28"/>
          <w:szCs w:val="28"/>
        </w:rPr>
        <w:t>–</w:t>
      </w:r>
      <w:r w:rsidRPr="005E27DC">
        <w:rPr>
          <w:b/>
          <w:sz w:val="28"/>
          <w:szCs w:val="28"/>
        </w:rPr>
        <w:t xml:space="preserve"> </w:t>
      </w:r>
    </w:p>
    <w:p w14:paraId="1CDE44D0" w14:textId="38056ACD" w:rsidR="0032296A" w:rsidRDefault="008B6F97" w:rsidP="00527425">
      <w:pPr>
        <w:rPr>
          <w:b/>
          <w:sz w:val="28"/>
          <w:szCs w:val="28"/>
        </w:rPr>
      </w:pPr>
      <w:r>
        <w:rPr>
          <w:b/>
          <w:sz w:val="28"/>
          <w:szCs w:val="28"/>
        </w:rPr>
        <w:t>N</w:t>
      </w:r>
      <w:r w:rsidR="00C9485B">
        <w:rPr>
          <w:b/>
          <w:sz w:val="28"/>
          <w:szCs w:val="28"/>
        </w:rPr>
        <w:t>ikki Masson Practice Manager</w:t>
      </w:r>
      <w:r w:rsidR="002B2B7E">
        <w:rPr>
          <w:b/>
          <w:sz w:val="28"/>
          <w:szCs w:val="28"/>
        </w:rPr>
        <w:t>,</w:t>
      </w:r>
      <w:r w:rsidR="00C9485B">
        <w:rPr>
          <w:b/>
          <w:sz w:val="28"/>
          <w:szCs w:val="28"/>
        </w:rPr>
        <w:t xml:space="preserve"> </w:t>
      </w:r>
    </w:p>
    <w:p w14:paraId="30F6FAC0" w14:textId="77777777" w:rsidR="00EF0D17" w:rsidRDefault="00C9485B" w:rsidP="00527425">
      <w:pPr>
        <w:rPr>
          <w:b/>
          <w:sz w:val="28"/>
          <w:szCs w:val="28"/>
        </w:rPr>
      </w:pPr>
      <w:r>
        <w:rPr>
          <w:b/>
          <w:sz w:val="28"/>
          <w:szCs w:val="28"/>
        </w:rPr>
        <w:t>Beth Gadd Reception Manager</w:t>
      </w:r>
      <w:r w:rsidR="002B2B7E">
        <w:rPr>
          <w:b/>
          <w:sz w:val="28"/>
          <w:szCs w:val="28"/>
        </w:rPr>
        <w:t>,</w:t>
      </w:r>
      <w:r w:rsidR="0032296A">
        <w:rPr>
          <w:b/>
          <w:sz w:val="28"/>
          <w:szCs w:val="28"/>
        </w:rPr>
        <w:t xml:space="preserve">  </w:t>
      </w:r>
    </w:p>
    <w:p w14:paraId="30D618DF" w14:textId="02CA965C" w:rsidR="005E27DC" w:rsidRDefault="006C74DB" w:rsidP="00527425">
      <w:pPr>
        <w:rPr>
          <w:b/>
          <w:sz w:val="28"/>
          <w:szCs w:val="28"/>
        </w:rPr>
      </w:pPr>
      <w:r>
        <w:rPr>
          <w:b/>
          <w:sz w:val="28"/>
          <w:szCs w:val="28"/>
        </w:rPr>
        <w:t>Stephanie Degnan Finance &amp; Admin (Minute taker)</w:t>
      </w:r>
    </w:p>
    <w:p w14:paraId="72089CAE" w14:textId="77777777" w:rsidR="00EF0D17" w:rsidRPr="005E27DC" w:rsidRDefault="00EF0D17" w:rsidP="00527425">
      <w:pPr>
        <w:rPr>
          <w:b/>
          <w:sz w:val="28"/>
          <w:szCs w:val="28"/>
          <w:u w:val="single"/>
        </w:rPr>
      </w:pPr>
    </w:p>
    <w:p w14:paraId="09D8FC3F" w14:textId="77777777" w:rsidR="00EF0D17" w:rsidRDefault="005E27DC" w:rsidP="005E27DC">
      <w:pPr>
        <w:rPr>
          <w:sz w:val="28"/>
          <w:szCs w:val="28"/>
        </w:rPr>
      </w:pPr>
      <w:r w:rsidRPr="005E27DC">
        <w:rPr>
          <w:b/>
          <w:sz w:val="28"/>
          <w:szCs w:val="28"/>
          <w:u w:val="single"/>
        </w:rPr>
        <w:t>PPG Members</w:t>
      </w:r>
      <w:r>
        <w:rPr>
          <w:sz w:val="28"/>
          <w:szCs w:val="28"/>
        </w:rPr>
        <w:t xml:space="preserve"> </w:t>
      </w:r>
    </w:p>
    <w:p w14:paraId="2084EBFE" w14:textId="4F6FA9FC" w:rsidR="00246609" w:rsidRDefault="0032296A" w:rsidP="005E27DC">
      <w:pPr>
        <w:rPr>
          <w:sz w:val="28"/>
          <w:szCs w:val="28"/>
        </w:rPr>
      </w:pPr>
      <w:r>
        <w:rPr>
          <w:sz w:val="28"/>
          <w:szCs w:val="28"/>
        </w:rPr>
        <w:t>AP</w:t>
      </w:r>
      <w:r w:rsidR="006C74DB">
        <w:rPr>
          <w:sz w:val="28"/>
          <w:szCs w:val="28"/>
        </w:rPr>
        <w:t xml:space="preserve"> MB</w:t>
      </w:r>
      <w:r w:rsidR="002B2B7E">
        <w:rPr>
          <w:sz w:val="28"/>
          <w:szCs w:val="28"/>
        </w:rPr>
        <w:t xml:space="preserve"> JS</w:t>
      </w:r>
    </w:p>
    <w:p w14:paraId="2C499892" w14:textId="77777777" w:rsidR="00EF0D17" w:rsidRDefault="00EF0D17" w:rsidP="005E27DC">
      <w:pPr>
        <w:rPr>
          <w:sz w:val="28"/>
          <w:szCs w:val="28"/>
        </w:rPr>
      </w:pPr>
    </w:p>
    <w:p w14:paraId="20D01A44" w14:textId="77777777" w:rsidR="00EF0D17" w:rsidRDefault="008B6F97" w:rsidP="005E27DC">
      <w:pPr>
        <w:rPr>
          <w:b/>
          <w:bCs/>
          <w:sz w:val="28"/>
          <w:szCs w:val="28"/>
          <w:u w:val="single"/>
        </w:rPr>
      </w:pPr>
      <w:r w:rsidRPr="008B6F97">
        <w:rPr>
          <w:b/>
          <w:bCs/>
          <w:sz w:val="28"/>
          <w:szCs w:val="28"/>
          <w:u w:val="single"/>
        </w:rPr>
        <w:t>Apologies</w:t>
      </w:r>
      <w:r>
        <w:rPr>
          <w:b/>
          <w:bCs/>
          <w:sz w:val="28"/>
          <w:szCs w:val="28"/>
          <w:u w:val="single"/>
        </w:rPr>
        <w:t xml:space="preserve">  </w:t>
      </w:r>
    </w:p>
    <w:p w14:paraId="0EC0D6CF" w14:textId="1E6EEEE9" w:rsidR="008B6F97" w:rsidRDefault="002B2B7E" w:rsidP="005E27DC">
      <w:pPr>
        <w:rPr>
          <w:sz w:val="28"/>
          <w:szCs w:val="28"/>
        </w:rPr>
      </w:pPr>
      <w:r>
        <w:rPr>
          <w:sz w:val="28"/>
          <w:szCs w:val="28"/>
        </w:rPr>
        <w:t>VT BC</w:t>
      </w:r>
    </w:p>
    <w:p w14:paraId="28BE2740" w14:textId="77777777" w:rsidR="00EF0D17" w:rsidRPr="008B6F97" w:rsidRDefault="00EF0D17" w:rsidP="005E27DC">
      <w:pPr>
        <w:rPr>
          <w:b/>
          <w:bCs/>
          <w:sz w:val="28"/>
          <w:szCs w:val="28"/>
          <w:u w:val="single"/>
        </w:rPr>
      </w:pPr>
    </w:p>
    <w:tbl>
      <w:tblPr>
        <w:tblpPr w:leftFromText="180" w:rightFromText="180" w:vertAnchor="text" w:horzAnchor="margin" w:tblpY="78"/>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981"/>
        <w:gridCol w:w="2689"/>
      </w:tblGrid>
      <w:tr w:rsidR="00246609" w:rsidRPr="00734C0A" w14:paraId="538528A6" w14:textId="77777777" w:rsidTr="0081155F">
        <w:trPr>
          <w:trHeight w:val="495"/>
        </w:trPr>
        <w:tc>
          <w:tcPr>
            <w:tcW w:w="935" w:type="pct"/>
          </w:tcPr>
          <w:p w14:paraId="265E45F8" w14:textId="77777777" w:rsidR="00246609" w:rsidRPr="00734C0A" w:rsidRDefault="00246609" w:rsidP="00246609">
            <w:pPr>
              <w:jc w:val="center"/>
              <w:rPr>
                <w:sz w:val="28"/>
                <w:szCs w:val="28"/>
              </w:rPr>
            </w:pPr>
            <w:r w:rsidRPr="00734C0A">
              <w:rPr>
                <w:sz w:val="28"/>
                <w:szCs w:val="28"/>
              </w:rPr>
              <w:t>AGENDA ITEM</w:t>
            </w:r>
          </w:p>
        </w:tc>
        <w:tc>
          <w:tcPr>
            <w:tcW w:w="2640" w:type="pct"/>
          </w:tcPr>
          <w:p w14:paraId="09AEF4A4" w14:textId="77777777" w:rsidR="00246609" w:rsidRPr="00734C0A" w:rsidRDefault="00246609" w:rsidP="00246609">
            <w:pPr>
              <w:jc w:val="center"/>
              <w:rPr>
                <w:sz w:val="28"/>
                <w:szCs w:val="28"/>
              </w:rPr>
            </w:pPr>
            <w:r w:rsidRPr="00734C0A">
              <w:rPr>
                <w:sz w:val="28"/>
                <w:szCs w:val="28"/>
              </w:rPr>
              <w:t>DETAILS</w:t>
            </w:r>
          </w:p>
        </w:tc>
        <w:tc>
          <w:tcPr>
            <w:tcW w:w="1425" w:type="pct"/>
          </w:tcPr>
          <w:p w14:paraId="17EBFE3D" w14:textId="77777777" w:rsidR="00246609" w:rsidRPr="00734C0A" w:rsidRDefault="00246609" w:rsidP="00246609">
            <w:pPr>
              <w:jc w:val="center"/>
              <w:rPr>
                <w:sz w:val="28"/>
                <w:szCs w:val="28"/>
              </w:rPr>
            </w:pPr>
            <w:r w:rsidRPr="00734C0A">
              <w:rPr>
                <w:sz w:val="28"/>
                <w:szCs w:val="28"/>
              </w:rPr>
              <w:t>ACTION</w:t>
            </w:r>
          </w:p>
        </w:tc>
      </w:tr>
      <w:tr w:rsidR="0081155F" w:rsidRPr="00734C0A" w14:paraId="0BDE844F" w14:textId="77777777" w:rsidTr="0081155F">
        <w:trPr>
          <w:trHeight w:val="1332"/>
        </w:trPr>
        <w:tc>
          <w:tcPr>
            <w:tcW w:w="935" w:type="pct"/>
          </w:tcPr>
          <w:p w14:paraId="367554E0" w14:textId="77777777" w:rsidR="0081155F" w:rsidRPr="00480067" w:rsidRDefault="0081155F" w:rsidP="0081155F">
            <w:pPr>
              <w:jc w:val="center"/>
              <w:rPr>
                <w:b/>
                <w:sz w:val="28"/>
                <w:szCs w:val="28"/>
              </w:rPr>
            </w:pPr>
          </w:p>
          <w:p w14:paraId="4E45F6C8" w14:textId="77777777" w:rsidR="0081155F" w:rsidRPr="00480067" w:rsidRDefault="0081155F" w:rsidP="0081155F">
            <w:pPr>
              <w:rPr>
                <w:b/>
                <w:sz w:val="28"/>
                <w:szCs w:val="28"/>
              </w:rPr>
            </w:pPr>
            <w:r w:rsidRPr="00480067">
              <w:rPr>
                <w:b/>
                <w:sz w:val="28"/>
                <w:szCs w:val="28"/>
              </w:rPr>
              <w:t xml:space="preserve"> </w:t>
            </w:r>
            <w:r>
              <w:rPr>
                <w:b/>
                <w:sz w:val="28"/>
                <w:szCs w:val="28"/>
              </w:rPr>
              <w:t xml:space="preserve">         </w:t>
            </w:r>
            <w:r w:rsidRPr="00480067">
              <w:rPr>
                <w:b/>
                <w:sz w:val="28"/>
                <w:szCs w:val="28"/>
              </w:rPr>
              <w:t>1</w:t>
            </w:r>
          </w:p>
        </w:tc>
        <w:tc>
          <w:tcPr>
            <w:tcW w:w="2640" w:type="pct"/>
          </w:tcPr>
          <w:p w14:paraId="6D193597" w14:textId="42DED738" w:rsidR="0081155F" w:rsidRPr="005E27DC" w:rsidRDefault="006C74DB" w:rsidP="0081155F">
            <w:pPr>
              <w:rPr>
                <w:sz w:val="28"/>
                <w:szCs w:val="28"/>
              </w:rPr>
            </w:pPr>
            <w:r>
              <w:rPr>
                <w:bCs/>
                <w:sz w:val="28"/>
                <w:szCs w:val="28"/>
              </w:rPr>
              <w:t>Welcome from NM</w:t>
            </w:r>
            <w:r w:rsidR="002B2B7E">
              <w:rPr>
                <w:bCs/>
                <w:sz w:val="28"/>
                <w:szCs w:val="28"/>
              </w:rPr>
              <w:t>. Apologies from VT.</w:t>
            </w:r>
            <w:r w:rsidR="004534B0">
              <w:rPr>
                <w:bCs/>
                <w:sz w:val="28"/>
                <w:szCs w:val="28"/>
              </w:rPr>
              <w:t xml:space="preserve"> Jessie from the practice will be joining PPG meetings going forward</w:t>
            </w:r>
            <w:r w:rsidR="002467C7">
              <w:rPr>
                <w:bCs/>
                <w:sz w:val="28"/>
                <w:szCs w:val="28"/>
              </w:rPr>
              <w:t xml:space="preserve"> however she was unfortunately on annual </w:t>
            </w:r>
            <w:r w:rsidR="00995C29">
              <w:rPr>
                <w:bCs/>
                <w:sz w:val="28"/>
                <w:szCs w:val="28"/>
              </w:rPr>
              <w:t>leave,</w:t>
            </w:r>
            <w:r w:rsidR="002467C7">
              <w:rPr>
                <w:bCs/>
                <w:sz w:val="28"/>
                <w:szCs w:val="28"/>
              </w:rPr>
              <w:t xml:space="preserve"> so</w:t>
            </w:r>
            <w:r w:rsidR="00EF0D17">
              <w:rPr>
                <w:bCs/>
                <w:sz w:val="28"/>
                <w:szCs w:val="28"/>
              </w:rPr>
              <w:t xml:space="preserve"> she </w:t>
            </w:r>
            <w:r w:rsidR="002467C7">
              <w:rPr>
                <w:bCs/>
                <w:sz w:val="28"/>
                <w:szCs w:val="28"/>
              </w:rPr>
              <w:t>was</w:t>
            </w:r>
            <w:r w:rsidR="00EF0D17">
              <w:rPr>
                <w:bCs/>
                <w:sz w:val="28"/>
                <w:szCs w:val="28"/>
              </w:rPr>
              <w:t xml:space="preserve"> therefore</w:t>
            </w:r>
            <w:r w:rsidR="002467C7">
              <w:rPr>
                <w:bCs/>
                <w:sz w:val="28"/>
                <w:szCs w:val="28"/>
              </w:rPr>
              <w:t xml:space="preserve"> unable to attend today’s meeting. </w:t>
            </w:r>
          </w:p>
        </w:tc>
        <w:tc>
          <w:tcPr>
            <w:tcW w:w="1425" w:type="pct"/>
          </w:tcPr>
          <w:p w14:paraId="7B29C103" w14:textId="6103774A" w:rsidR="0081155F" w:rsidRPr="00164A92" w:rsidRDefault="0081155F" w:rsidP="0081155F">
            <w:pPr>
              <w:jc w:val="center"/>
              <w:rPr>
                <w:color w:val="4472C4" w:themeColor="accent1"/>
                <w:sz w:val="28"/>
                <w:szCs w:val="28"/>
              </w:rPr>
            </w:pPr>
          </w:p>
        </w:tc>
      </w:tr>
      <w:tr w:rsidR="0081155F" w:rsidRPr="00734C0A" w14:paraId="0D9C7890" w14:textId="77777777" w:rsidTr="0081155F">
        <w:trPr>
          <w:trHeight w:val="1332"/>
        </w:trPr>
        <w:tc>
          <w:tcPr>
            <w:tcW w:w="935" w:type="pct"/>
          </w:tcPr>
          <w:p w14:paraId="728673AF" w14:textId="77777777" w:rsidR="0081155F" w:rsidRPr="00480067" w:rsidRDefault="0081155F" w:rsidP="0081155F">
            <w:pPr>
              <w:jc w:val="center"/>
              <w:rPr>
                <w:b/>
                <w:sz w:val="28"/>
                <w:szCs w:val="28"/>
              </w:rPr>
            </w:pPr>
          </w:p>
          <w:p w14:paraId="2B10E820" w14:textId="77777777" w:rsidR="0081155F" w:rsidRPr="00480067" w:rsidRDefault="0081155F" w:rsidP="0081155F">
            <w:pPr>
              <w:jc w:val="center"/>
              <w:rPr>
                <w:b/>
                <w:sz w:val="28"/>
                <w:szCs w:val="28"/>
              </w:rPr>
            </w:pPr>
            <w:r w:rsidRPr="00480067">
              <w:rPr>
                <w:b/>
                <w:sz w:val="28"/>
                <w:szCs w:val="28"/>
              </w:rPr>
              <w:t>2</w:t>
            </w:r>
          </w:p>
        </w:tc>
        <w:tc>
          <w:tcPr>
            <w:tcW w:w="2640" w:type="pct"/>
          </w:tcPr>
          <w:p w14:paraId="2614D1A4" w14:textId="6AA8F9AC" w:rsidR="0081155F" w:rsidRPr="00BA27D4" w:rsidRDefault="002467C7" w:rsidP="0081155F">
            <w:pPr>
              <w:rPr>
                <w:b/>
                <w:bCs/>
                <w:sz w:val="28"/>
                <w:szCs w:val="28"/>
              </w:rPr>
            </w:pPr>
            <w:r>
              <w:rPr>
                <w:b/>
                <w:bCs/>
                <w:sz w:val="28"/>
                <w:szCs w:val="28"/>
              </w:rPr>
              <w:t>Patient Survey:</w:t>
            </w:r>
          </w:p>
          <w:p w14:paraId="34D9E279" w14:textId="77777777" w:rsidR="006C74DB" w:rsidRDefault="006C74DB" w:rsidP="0081155F">
            <w:pPr>
              <w:rPr>
                <w:sz w:val="28"/>
                <w:szCs w:val="28"/>
              </w:rPr>
            </w:pPr>
          </w:p>
          <w:p w14:paraId="42A5EEAA" w14:textId="1F08FB3F" w:rsidR="006C74DB" w:rsidRPr="007057FD" w:rsidRDefault="002467C7" w:rsidP="0081155F">
            <w:pPr>
              <w:rPr>
                <w:sz w:val="28"/>
                <w:szCs w:val="28"/>
              </w:rPr>
            </w:pPr>
            <w:r>
              <w:rPr>
                <w:sz w:val="28"/>
                <w:szCs w:val="28"/>
              </w:rPr>
              <w:t xml:space="preserve">AP has sent NM a template of a potential </w:t>
            </w:r>
            <w:r w:rsidR="00EF0D17">
              <w:rPr>
                <w:sz w:val="28"/>
                <w:szCs w:val="28"/>
              </w:rPr>
              <w:t>survey</w:t>
            </w:r>
            <w:r>
              <w:rPr>
                <w:sz w:val="28"/>
                <w:szCs w:val="28"/>
              </w:rPr>
              <w:t xml:space="preserve"> that patients can fill out. NM advised that </w:t>
            </w:r>
            <w:r w:rsidR="00DC6BD7">
              <w:rPr>
                <w:sz w:val="28"/>
                <w:szCs w:val="28"/>
              </w:rPr>
              <w:t xml:space="preserve">she </w:t>
            </w:r>
            <w:proofErr w:type="gramStart"/>
            <w:r w:rsidR="00DC6BD7">
              <w:rPr>
                <w:sz w:val="28"/>
                <w:szCs w:val="28"/>
              </w:rPr>
              <w:t>would like</w:t>
            </w:r>
            <w:proofErr w:type="gramEnd"/>
            <w:r w:rsidR="00DC6BD7">
              <w:rPr>
                <w:sz w:val="28"/>
                <w:szCs w:val="28"/>
              </w:rPr>
              <w:t xml:space="preserve"> </w:t>
            </w:r>
            <w:r>
              <w:rPr>
                <w:sz w:val="28"/>
                <w:szCs w:val="28"/>
              </w:rPr>
              <w:t xml:space="preserve">the patient </w:t>
            </w:r>
            <w:proofErr w:type="gramStart"/>
            <w:r w:rsidR="00EF0D17">
              <w:rPr>
                <w:sz w:val="28"/>
                <w:szCs w:val="28"/>
              </w:rPr>
              <w:t>survey’s</w:t>
            </w:r>
            <w:proofErr w:type="gramEnd"/>
            <w:r>
              <w:rPr>
                <w:sz w:val="28"/>
                <w:szCs w:val="28"/>
              </w:rPr>
              <w:t xml:space="preserve"> to include certain questions to meet CQC standards such as safety, </w:t>
            </w:r>
            <w:r w:rsidR="00DC6BD7">
              <w:rPr>
                <w:sz w:val="28"/>
                <w:szCs w:val="28"/>
              </w:rPr>
              <w:t>effective, caring, responsive and well led</w:t>
            </w:r>
            <w:r>
              <w:rPr>
                <w:sz w:val="28"/>
                <w:szCs w:val="28"/>
              </w:rPr>
              <w:t>.</w:t>
            </w:r>
            <w:r w:rsidR="00DC6BD7">
              <w:rPr>
                <w:sz w:val="28"/>
                <w:szCs w:val="28"/>
              </w:rPr>
              <w:t xml:space="preserve">  NM said that if questionnaires are too long patients won’t fill them in.</w:t>
            </w:r>
            <w:r>
              <w:rPr>
                <w:sz w:val="28"/>
                <w:szCs w:val="28"/>
              </w:rPr>
              <w:t xml:space="preserve"> PPG members</w:t>
            </w:r>
            <w:r w:rsidR="00DC6BD7">
              <w:rPr>
                <w:sz w:val="28"/>
                <w:szCs w:val="28"/>
              </w:rPr>
              <w:t xml:space="preserve"> agreed that</w:t>
            </w:r>
            <w:r w:rsidR="00DC6BD7" w:rsidRPr="00DC6BD7">
              <w:rPr>
                <w:sz w:val="28"/>
                <w:szCs w:val="28"/>
              </w:rPr>
              <w:t xml:space="preserve"> overly long questionnaires may discourage patients from completing them.</w:t>
            </w:r>
          </w:p>
        </w:tc>
        <w:tc>
          <w:tcPr>
            <w:tcW w:w="1425" w:type="pct"/>
          </w:tcPr>
          <w:p w14:paraId="0AB80FB3" w14:textId="77777777" w:rsidR="0081155F" w:rsidRDefault="0081155F" w:rsidP="0081155F">
            <w:pPr>
              <w:jc w:val="center"/>
              <w:rPr>
                <w:color w:val="4472C4" w:themeColor="accent1"/>
                <w:sz w:val="28"/>
                <w:szCs w:val="28"/>
              </w:rPr>
            </w:pPr>
          </w:p>
          <w:p w14:paraId="54E27C70" w14:textId="77777777" w:rsidR="00BA27D4" w:rsidRDefault="00BA27D4" w:rsidP="0081155F">
            <w:pPr>
              <w:jc w:val="center"/>
              <w:rPr>
                <w:color w:val="4472C4" w:themeColor="accent1"/>
                <w:sz w:val="28"/>
                <w:szCs w:val="28"/>
              </w:rPr>
            </w:pPr>
          </w:p>
          <w:p w14:paraId="3E91B1B3" w14:textId="77777777" w:rsidR="00BA27D4" w:rsidRDefault="00BA27D4" w:rsidP="0081155F">
            <w:pPr>
              <w:jc w:val="center"/>
              <w:rPr>
                <w:color w:val="4472C4" w:themeColor="accent1"/>
                <w:sz w:val="28"/>
                <w:szCs w:val="28"/>
              </w:rPr>
            </w:pPr>
          </w:p>
          <w:p w14:paraId="1CC5D916" w14:textId="77777777" w:rsidR="00BA27D4" w:rsidRDefault="00BA27D4" w:rsidP="0081155F">
            <w:pPr>
              <w:jc w:val="center"/>
              <w:rPr>
                <w:color w:val="4472C4" w:themeColor="accent1"/>
                <w:sz w:val="28"/>
                <w:szCs w:val="28"/>
              </w:rPr>
            </w:pPr>
          </w:p>
          <w:p w14:paraId="6EA51F3F" w14:textId="77777777" w:rsidR="00AC059A" w:rsidRDefault="00AC059A" w:rsidP="0081155F">
            <w:pPr>
              <w:jc w:val="center"/>
              <w:rPr>
                <w:color w:val="4472C4" w:themeColor="accent1"/>
                <w:sz w:val="28"/>
                <w:szCs w:val="28"/>
              </w:rPr>
            </w:pPr>
          </w:p>
          <w:p w14:paraId="2AA0607D" w14:textId="77777777" w:rsidR="00AC059A" w:rsidRDefault="00AC059A" w:rsidP="0081155F">
            <w:pPr>
              <w:jc w:val="center"/>
              <w:rPr>
                <w:color w:val="4472C4" w:themeColor="accent1"/>
                <w:sz w:val="28"/>
                <w:szCs w:val="28"/>
              </w:rPr>
            </w:pPr>
          </w:p>
          <w:p w14:paraId="0B137D5A" w14:textId="4FAC936B" w:rsidR="00BA27D4" w:rsidRDefault="00BA27D4" w:rsidP="0081155F">
            <w:pPr>
              <w:jc w:val="center"/>
              <w:rPr>
                <w:color w:val="4472C4" w:themeColor="accent1"/>
                <w:sz w:val="28"/>
                <w:szCs w:val="28"/>
              </w:rPr>
            </w:pPr>
            <w:r>
              <w:rPr>
                <w:color w:val="4472C4" w:themeColor="accent1"/>
                <w:sz w:val="28"/>
                <w:szCs w:val="28"/>
              </w:rPr>
              <w:t>For information only.</w:t>
            </w:r>
          </w:p>
          <w:p w14:paraId="2D4A75CF" w14:textId="77777777" w:rsidR="00BA27D4" w:rsidRDefault="00BA27D4" w:rsidP="0081155F">
            <w:pPr>
              <w:jc w:val="center"/>
              <w:rPr>
                <w:color w:val="4472C4" w:themeColor="accent1"/>
                <w:sz w:val="28"/>
                <w:szCs w:val="28"/>
              </w:rPr>
            </w:pPr>
          </w:p>
          <w:p w14:paraId="4B6E852A" w14:textId="77777777" w:rsidR="00BA27D4" w:rsidRDefault="00BA27D4" w:rsidP="0081155F">
            <w:pPr>
              <w:jc w:val="center"/>
              <w:rPr>
                <w:color w:val="4472C4" w:themeColor="accent1"/>
                <w:sz w:val="28"/>
                <w:szCs w:val="28"/>
              </w:rPr>
            </w:pPr>
          </w:p>
          <w:p w14:paraId="6B83694C" w14:textId="77777777" w:rsidR="00BA27D4" w:rsidRDefault="00BA27D4" w:rsidP="002467C7">
            <w:pPr>
              <w:rPr>
                <w:color w:val="4472C4" w:themeColor="accent1"/>
                <w:sz w:val="28"/>
                <w:szCs w:val="28"/>
              </w:rPr>
            </w:pPr>
          </w:p>
          <w:p w14:paraId="5741472C" w14:textId="77777777" w:rsidR="00BA27D4" w:rsidRDefault="00BA27D4" w:rsidP="0081155F">
            <w:pPr>
              <w:jc w:val="center"/>
              <w:rPr>
                <w:color w:val="4472C4" w:themeColor="accent1"/>
                <w:sz w:val="28"/>
                <w:szCs w:val="28"/>
              </w:rPr>
            </w:pPr>
          </w:p>
          <w:p w14:paraId="72C1BDD5" w14:textId="6F7F1A1E" w:rsidR="00BA27D4" w:rsidRPr="00164A92" w:rsidRDefault="00BA27D4" w:rsidP="00AC059A">
            <w:pPr>
              <w:jc w:val="center"/>
              <w:rPr>
                <w:color w:val="4472C4" w:themeColor="accent1"/>
                <w:sz w:val="28"/>
                <w:szCs w:val="28"/>
              </w:rPr>
            </w:pPr>
          </w:p>
        </w:tc>
      </w:tr>
      <w:tr w:rsidR="0081155F" w:rsidRPr="00734C0A" w14:paraId="6C1E988A" w14:textId="77777777" w:rsidTr="0081155F">
        <w:trPr>
          <w:trHeight w:val="1332"/>
        </w:trPr>
        <w:tc>
          <w:tcPr>
            <w:tcW w:w="935" w:type="pct"/>
          </w:tcPr>
          <w:p w14:paraId="1FDD4B53" w14:textId="0BD878B2" w:rsidR="0081155F" w:rsidRPr="00480067" w:rsidRDefault="0081155F" w:rsidP="0081155F">
            <w:pPr>
              <w:jc w:val="center"/>
              <w:rPr>
                <w:b/>
                <w:sz w:val="28"/>
                <w:szCs w:val="28"/>
              </w:rPr>
            </w:pPr>
            <w:r>
              <w:rPr>
                <w:b/>
                <w:sz w:val="28"/>
                <w:szCs w:val="28"/>
              </w:rPr>
              <w:lastRenderedPageBreak/>
              <w:t>3</w:t>
            </w:r>
          </w:p>
        </w:tc>
        <w:tc>
          <w:tcPr>
            <w:tcW w:w="2640" w:type="pct"/>
          </w:tcPr>
          <w:p w14:paraId="4B545269" w14:textId="1F51B39E" w:rsidR="00BA27D4" w:rsidRPr="00BA27D4" w:rsidRDefault="002467C7" w:rsidP="0081155F">
            <w:pPr>
              <w:rPr>
                <w:b/>
                <w:sz w:val="28"/>
                <w:szCs w:val="28"/>
              </w:rPr>
            </w:pPr>
            <w:r>
              <w:rPr>
                <w:b/>
                <w:sz w:val="28"/>
                <w:szCs w:val="28"/>
              </w:rPr>
              <w:t>PPG meeting 2026 dates:</w:t>
            </w:r>
          </w:p>
          <w:p w14:paraId="49B2B2B7" w14:textId="77777777" w:rsidR="00BA27D4" w:rsidRDefault="00BA27D4" w:rsidP="0081155F">
            <w:pPr>
              <w:rPr>
                <w:bCs/>
                <w:sz w:val="28"/>
                <w:szCs w:val="28"/>
              </w:rPr>
            </w:pPr>
          </w:p>
          <w:p w14:paraId="079F8313" w14:textId="4F94BA1F" w:rsidR="0099043C" w:rsidRPr="008B49E5" w:rsidRDefault="002467C7" w:rsidP="0081155F">
            <w:pPr>
              <w:rPr>
                <w:bCs/>
                <w:sz w:val="28"/>
                <w:szCs w:val="28"/>
              </w:rPr>
            </w:pPr>
            <w:r>
              <w:rPr>
                <w:bCs/>
                <w:sz w:val="28"/>
                <w:szCs w:val="28"/>
              </w:rPr>
              <w:t>AP advised that the PPG meeting dates for 2026 ha</w:t>
            </w:r>
            <w:r w:rsidR="00DC6BD7">
              <w:rPr>
                <w:bCs/>
                <w:sz w:val="28"/>
                <w:szCs w:val="28"/>
              </w:rPr>
              <w:t>ve</w:t>
            </w:r>
            <w:r>
              <w:rPr>
                <w:bCs/>
                <w:sz w:val="28"/>
                <w:szCs w:val="28"/>
              </w:rPr>
              <w:t xml:space="preserve"> been agreed. She will add these to the PPG board for other patients to see</w:t>
            </w:r>
            <w:r w:rsidR="00EF0D17">
              <w:rPr>
                <w:bCs/>
                <w:sz w:val="28"/>
                <w:szCs w:val="28"/>
              </w:rPr>
              <w:t>.</w:t>
            </w:r>
          </w:p>
        </w:tc>
        <w:tc>
          <w:tcPr>
            <w:tcW w:w="1425" w:type="pct"/>
          </w:tcPr>
          <w:p w14:paraId="0D74342A" w14:textId="77777777" w:rsidR="0081155F" w:rsidRDefault="0081155F" w:rsidP="0081155F">
            <w:pPr>
              <w:jc w:val="center"/>
              <w:rPr>
                <w:color w:val="FF0000"/>
                <w:sz w:val="28"/>
                <w:szCs w:val="28"/>
              </w:rPr>
            </w:pPr>
          </w:p>
          <w:p w14:paraId="051B56D0" w14:textId="77777777" w:rsidR="00BA27D4" w:rsidRDefault="00BA27D4" w:rsidP="002467C7">
            <w:pPr>
              <w:rPr>
                <w:color w:val="FF0000"/>
                <w:sz w:val="28"/>
                <w:szCs w:val="28"/>
              </w:rPr>
            </w:pPr>
          </w:p>
          <w:p w14:paraId="57C21DAA" w14:textId="77777777" w:rsidR="00BA27D4" w:rsidRDefault="00BA27D4" w:rsidP="0081155F">
            <w:pPr>
              <w:jc w:val="center"/>
              <w:rPr>
                <w:color w:val="FF0000"/>
                <w:sz w:val="28"/>
                <w:szCs w:val="28"/>
              </w:rPr>
            </w:pPr>
          </w:p>
          <w:p w14:paraId="13B69231" w14:textId="56DC553D" w:rsidR="00BA27D4" w:rsidRPr="002467C7" w:rsidRDefault="002467C7" w:rsidP="002467C7">
            <w:pPr>
              <w:rPr>
                <w:color w:val="FF0000"/>
                <w:sz w:val="28"/>
                <w:szCs w:val="28"/>
              </w:rPr>
            </w:pPr>
            <w:r w:rsidRPr="002467C7">
              <w:rPr>
                <w:color w:val="FF0000"/>
                <w:sz w:val="28"/>
                <w:szCs w:val="28"/>
              </w:rPr>
              <w:t>AP to add PPG meeting dates to the PPG board</w:t>
            </w:r>
          </w:p>
          <w:p w14:paraId="3E01F4F1" w14:textId="25D0BACA" w:rsidR="00BA27D4" w:rsidRPr="00925B5B" w:rsidRDefault="00BA27D4" w:rsidP="002467C7">
            <w:pPr>
              <w:rPr>
                <w:color w:val="0070C0"/>
                <w:sz w:val="28"/>
                <w:szCs w:val="28"/>
              </w:rPr>
            </w:pPr>
          </w:p>
        </w:tc>
      </w:tr>
      <w:tr w:rsidR="0081155F" w:rsidRPr="00734C0A" w14:paraId="22D3DCA7" w14:textId="77777777" w:rsidTr="0081155F">
        <w:trPr>
          <w:trHeight w:val="1396"/>
        </w:trPr>
        <w:tc>
          <w:tcPr>
            <w:tcW w:w="935" w:type="pct"/>
          </w:tcPr>
          <w:p w14:paraId="2A9FA4A9" w14:textId="1B859E4F" w:rsidR="0081155F" w:rsidRPr="00480067" w:rsidRDefault="0081155F" w:rsidP="0081155F">
            <w:pPr>
              <w:rPr>
                <w:b/>
                <w:sz w:val="28"/>
                <w:szCs w:val="28"/>
              </w:rPr>
            </w:pPr>
            <w:r>
              <w:rPr>
                <w:b/>
                <w:sz w:val="28"/>
                <w:szCs w:val="28"/>
              </w:rPr>
              <w:t xml:space="preserve">         4</w:t>
            </w:r>
          </w:p>
        </w:tc>
        <w:tc>
          <w:tcPr>
            <w:tcW w:w="2640" w:type="pct"/>
          </w:tcPr>
          <w:p w14:paraId="4C272430" w14:textId="14329263" w:rsidR="0081155F" w:rsidRPr="00BA27D4" w:rsidRDefault="002467C7" w:rsidP="0081155F">
            <w:pPr>
              <w:rPr>
                <w:b/>
                <w:bCs/>
                <w:sz w:val="28"/>
                <w:szCs w:val="28"/>
              </w:rPr>
            </w:pPr>
            <w:r>
              <w:rPr>
                <w:b/>
                <w:bCs/>
                <w:sz w:val="28"/>
                <w:szCs w:val="28"/>
              </w:rPr>
              <w:t>Website:</w:t>
            </w:r>
          </w:p>
          <w:p w14:paraId="073D5581" w14:textId="77777777" w:rsidR="00C15E91" w:rsidRDefault="00C15E91" w:rsidP="0081155F">
            <w:pPr>
              <w:rPr>
                <w:sz w:val="28"/>
                <w:szCs w:val="28"/>
              </w:rPr>
            </w:pPr>
          </w:p>
          <w:p w14:paraId="2D7212F6" w14:textId="77777777" w:rsidR="00995C29" w:rsidRDefault="002467C7" w:rsidP="0081155F">
            <w:pPr>
              <w:rPr>
                <w:sz w:val="28"/>
                <w:szCs w:val="28"/>
              </w:rPr>
            </w:pPr>
            <w:r>
              <w:rPr>
                <w:sz w:val="28"/>
                <w:szCs w:val="28"/>
              </w:rPr>
              <w:t>AP has a question regarding the query from the website developers and asked what the issue was and what needs to be done for this to be resolved. NM advised that when she asked the web developers to add the PPG poste</w:t>
            </w:r>
            <w:r w:rsidR="00EF0D17">
              <w:rPr>
                <w:sz w:val="28"/>
                <w:szCs w:val="28"/>
              </w:rPr>
              <w:t>r</w:t>
            </w:r>
            <w:r>
              <w:rPr>
                <w:sz w:val="28"/>
                <w:szCs w:val="28"/>
              </w:rPr>
              <w:t xml:space="preserve"> to the website that there was an issue with the images and whether we have the copy right for th</w:t>
            </w:r>
            <w:r w:rsidR="00EF0D17">
              <w:rPr>
                <w:sz w:val="28"/>
                <w:szCs w:val="28"/>
              </w:rPr>
              <w:t>e</w:t>
            </w:r>
            <w:r>
              <w:rPr>
                <w:sz w:val="28"/>
                <w:szCs w:val="28"/>
              </w:rPr>
              <w:t>s</w:t>
            </w:r>
            <w:r w:rsidR="00EF0D17">
              <w:rPr>
                <w:sz w:val="28"/>
                <w:szCs w:val="28"/>
              </w:rPr>
              <w:t>e</w:t>
            </w:r>
            <w:r>
              <w:rPr>
                <w:sz w:val="28"/>
                <w:szCs w:val="28"/>
              </w:rPr>
              <w:t xml:space="preserve"> image</w:t>
            </w:r>
            <w:r w:rsidR="00EF0D17">
              <w:rPr>
                <w:sz w:val="28"/>
                <w:szCs w:val="28"/>
              </w:rPr>
              <w:t>s</w:t>
            </w:r>
            <w:r>
              <w:rPr>
                <w:sz w:val="28"/>
                <w:szCs w:val="28"/>
              </w:rPr>
              <w:t>.</w:t>
            </w:r>
            <w:r w:rsidR="006B0DF6">
              <w:rPr>
                <w:sz w:val="28"/>
                <w:szCs w:val="28"/>
              </w:rPr>
              <w:t xml:space="preserve"> We believe that the issue is with</w:t>
            </w:r>
            <w:r w:rsidR="00EF0D17">
              <w:rPr>
                <w:sz w:val="28"/>
                <w:szCs w:val="28"/>
              </w:rPr>
              <w:t xml:space="preserve"> the image of</w:t>
            </w:r>
            <w:r w:rsidR="006B0DF6">
              <w:rPr>
                <w:sz w:val="28"/>
                <w:szCs w:val="28"/>
              </w:rPr>
              <w:t xml:space="preserve"> the matchstick man. AP advised that this image was obtained via google and therefore it’s there for anyone to use. AP will double check the images that are on this poster and whether they can be used. </w:t>
            </w:r>
          </w:p>
          <w:p w14:paraId="30D223CF" w14:textId="77777777" w:rsidR="00995C29" w:rsidRDefault="00995C29" w:rsidP="0081155F">
            <w:pPr>
              <w:rPr>
                <w:sz w:val="28"/>
                <w:szCs w:val="28"/>
              </w:rPr>
            </w:pPr>
          </w:p>
          <w:p w14:paraId="10952996" w14:textId="0C4E3EF6" w:rsidR="0081155F" w:rsidRDefault="006B0DF6" w:rsidP="0081155F">
            <w:pPr>
              <w:rPr>
                <w:sz w:val="28"/>
                <w:szCs w:val="28"/>
              </w:rPr>
            </w:pPr>
            <w:r>
              <w:rPr>
                <w:sz w:val="28"/>
                <w:szCs w:val="28"/>
              </w:rPr>
              <w:t>AP has asked her brother who can use AI to see if he can make the poster stand out even more.</w:t>
            </w:r>
          </w:p>
          <w:p w14:paraId="497CB7DE" w14:textId="19EDDDB7" w:rsidR="0081155F" w:rsidRDefault="0081155F" w:rsidP="0081155F">
            <w:pPr>
              <w:rPr>
                <w:sz w:val="28"/>
                <w:szCs w:val="28"/>
              </w:rPr>
            </w:pPr>
          </w:p>
        </w:tc>
        <w:tc>
          <w:tcPr>
            <w:tcW w:w="1425" w:type="pct"/>
          </w:tcPr>
          <w:p w14:paraId="02B59899" w14:textId="77777777" w:rsidR="0081155F" w:rsidRDefault="0081155F" w:rsidP="0081155F">
            <w:pPr>
              <w:jc w:val="center"/>
              <w:rPr>
                <w:color w:val="0070C0"/>
                <w:sz w:val="28"/>
                <w:szCs w:val="28"/>
              </w:rPr>
            </w:pPr>
          </w:p>
          <w:p w14:paraId="57F8658C" w14:textId="77777777" w:rsidR="00BA27D4" w:rsidRDefault="00BA27D4" w:rsidP="0081155F">
            <w:pPr>
              <w:jc w:val="center"/>
              <w:rPr>
                <w:color w:val="0070C0"/>
                <w:sz w:val="28"/>
                <w:szCs w:val="28"/>
              </w:rPr>
            </w:pPr>
          </w:p>
          <w:p w14:paraId="4F7B2BE8" w14:textId="77777777" w:rsidR="00BA27D4" w:rsidRDefault="00BA27D4" w:rsidP="0081155F">
            <w:pPr>
              <w:jc w:val="center"/>
              <w:rPr>
                <w:color w:val="0070C0"/>
                <w:sz w:val="28"/>
                <w:szCs w:val="28"/>
              </w:rPr>
            </w:pPr>
          </w:p>
          <w:p w14:paraId="77BBA623" w14:textId="77777777" w:rsidR="00BA27D4" w:rsidRDefault="00BA27D4" w:rsidP="0081155F">
            <w:pPr>
              <w:jc w:val="center"/>
              <w:rPr>
                <w:color w:val="0070C0"/>
                <w:sz w:val="28"/>
                <w:szCs w:val="28"/>
              </w:rPr>
            </w:pPr>
          </w:p>
          <w:p w14:paraId="0CBC9B8D" w14:textId="77777777" w:rsidR="00BA27D4" w:rsidRDefault="00BA27D4" w:rsidP="0081155F">
            <w:pPr>
              <w:jc w:val="center"/>
              <w:rPr>
                <w:color w:val="0070C0"/>
                <w:sz w:val="28"/>
                <w:szCs w:val="28"/>
              </w:rPr>
            </w:pPr>
          </w:p>
          <w:p w14:paraId="60B60CF4" w14:textId="77777777" w:rsidR="00BA27D4" w:rsidRDefault="00BA27D4" w:rsidP="0081155F">
            <w:pPr>
              <w:jc w:val="center"/>
              <w:rPr>
                <w:color w:val="0070C0"/>
                <w:sz w:val="28"/>
                <w:szCs w:val="28"/>
              </w:rPr>
            </w:pPr>
          </w:p>
          <w:p w14:paraId="1FDE7D37" w14:textId="77777777" w:rsidR="00BA27D4" w:rsidRDefault="00BA27D4" w:rsidP="0081155F">
            <w:pPr>
              <w:jc w:val="center"/>
              <w:rPr>
                <w:color w:val="0070C0"/>
                <w:sz w:val="28"/>
                <w:szCs w:val="28"/>
              </w:rPr>
            </w:pPr>
          </w:p>
          <w:p w14:paraId="1970410E" w14:textId="77777777" w:rsidR="00BA27D4" w:rsidRDefault="00BA27D4" w:rsidP="0081155F">
            <w:pPr>
              <w:jc w:val="center"/>
              <w:rPr>
                <w:color w:val="0070C0"/>
                <w:sz w:val="28"/>
                <w:szCs w:val="28"/>
              </w:rPr>
            </w:pPr>
          </w:p>
          <w:p w14:paraId="7E3A5952" w14:textId="77777777" w:rsidR="00BA27D4" w:rsidRDefault="00BA27D4" w:rsidP="0081155F">
            <w:pPr>
              <w:jc w:val="center"/>
              <w:rPr>
                <w:color w:val="0070C0"/>
                <w:sz w:val="28"/>
                <w:szCs w:val="28"/>
              </w:rPr>
            </w:pPr>
          </w:p>
          <w:p w14:paraId="50A69CA2" w14:textId="0CB54EE3" w:rsidR="00BA27D4" w:rsidRPr="00925B5B" w:rsidRDefault="006B0DF6" w:rsidP="006B0DF6">
            <w:pPr>
              <w:rPr>
                <w:color w:val="0070C0"/>
                <w:sz w:val="28"/>
                <w:szCs w:val="28"/>
              </w:rPr>
            </w:pPr>
            <w:r w:rsidRPr="006B0DF6">
              <w:rPr>
                <w:color w:val="FF0000"/>
                <w:sz w:val="28"/>
                <w:szCs w:val="28"/>
              </w:rPr>
              <w:t>AP to check images on poster for copy right purposes.</w:t>
            </w:r>
          </w:p>
        </w:tc>
      </w:tr>
      <w:tr w:rsidR="0081155F" w:rsidRPr="00734C0A" w14:paraId="349EAD9A" w14:textId="77777777" w:rsidTr="0081155F">
        <w:trPr>
          <w:trHeight w:val="1396"/>
        </w:trPr>
        <w:tc>
          <w:tcPr>
            <w:tcW w:w="935" w:type="pct"/>
          </w:tcPr>
          <w:p w14:paraId="5BD37B20" w14:textId="7448849A" w:rsidR="0081155F" w:rsidRPr="00480067" w:rsidRDefault="0081155F" w:rsidP="0081155F">
            <w:pPr>
              <w:jc w:val="center"/>
              <w:rPr>
                <w:b/>
                <w:sz w:val="28"/>
                <w:szCs w:val="28"/>
              </w:rPr>
            </w:pPr>
            <w:r>
              <w:rPr>
                <w:b/>
                <w:sz w:val="28"/>
                <w:szCs w:val="28"/>
              </w:rPr>
              <w:t>5</w:t>
            </w:r>
          </w:p>
        </w:tc>
        <w:tc>
          <w:tcPr>
            <w:tcW w:w="2640" w:type="pct"/>
          </w:tcPr>
          <w:p w14:paraId="2B2AFBA6" w14:textId="2B7D634D" w:rsidR="0081155F" w:rsidRDefault="006B0DF6" w:rsidP="0081155F">
            <w:pPr>
              <w:rPr>
                <w:b/>
                <w:bCs/>
                <w:sz w:val="28"/>
                <w:szCs w:val="28"/>
              </w:rPr>
            </w:pPr>
            <w:r>
              <w:rPr>
                <w:b/>
                <w:bCs/>
                <w:sz w:val="28"/>
                <w:szCs w:val="28"/>
              </w:rPr>
              <w:t>PPG poster being shared on Facebook:</w:t>
            </w:r>
          </w:p>
          <w:p w14:paraId="26AB2A95" w14:textId="77777777" w:rsidR="006B0DF6" w:rsidRDefault="006B0DF6" w:rsidP="0081155F">
            <w:pPr>
              <w:rPr>
                <w:b/>
                <w:bCs/>
                <w:sz w:val="28"/>
                <w:szCs w:val="28"/>
              </w:rPr>
            </w:pPr>
          </w:p>
          <w:p w14:paraId="3AFFC8F6" w14:textId="1F28338D" w:rsidR="006B0DF6" w:rsidRPr="006B0DF6" w:rsidRDefault="006B0DF6" w:rsidP="0081155F">
            <w:pPr>
              <w:rPr>
                <w:sz w:val="28"/>
                <w:szCs w:val="28"/>
              </w:rPr>
            </w:pPr>
            <w:r>
              <w:rPr>
                <w:sz w:val="28"/>
                <w:szCs w:val="28"/>
              </w:rPr>
              <w:t xml:space="preserve">AP asked </w:t>
            </w:r>
            <w:proofErr w:type="gramStart"/>
            <w:r>
              <w:rPr>
                <w:sz w:val="28"/>
                <w:szCs w:val="28"/>
              </w:rPr>
              <w:t>if and when</w:t>
            </w:r>
            <w:proofErr w:type="gramEnd"/>
            <w:r>
              <w:rPr>
                <w:sz w:val="28"/>
                <w:szCs w:val="28"/>
              </w:rPr>
              <w:t xml:space="preserve"> the PPG posters were going to be shared on Facebook as they’ve not been posted on the St John’s Medical Centre Facebook page. NM confirmed she has the poster and she believes that these have already been passed to a colleague to add to our page. NM will double check that this has been sent and will ask the colleague to post on Facebook ASAP.</w:t>
            </w:r>
          </w:p>
          <w:p w14:paraId="75F287CD" w14:textId="77777777" w:rsidR="00850E4A" w:rsidRDefault="00850E4A" w:rsidP="0081155F">
            <w:pPr>
              <w:rPr>
                <w:sz w:val="28"/>
                <w:szCs w:val="28"/>
              </w:rPr>
            </w:pPr>
          </w:p>
          <w:p w14:paraId="5B276A31" w14:textId="0E63838E" w:rsidR="00850E4A" w:rsidRDefault="006B0DF6" w:rsidP="0081155F">
            <w:pPr>
              <w:rPr>
                <w:sz w:val="28"/>
                <w:szCs w:val="28"/>
              </w:rPr>
            </w:pPr>
            <w:r>
              <w:rPr>
                <w:sz w:val="28"/>
                <w:szCs w:val="28"/>
              </w:rPr>
              <w:t xml:space="preserve">One of the PPG members asked why we have 824 followers and 52 following and what do these numbers mean. It was explained that currently </w:t>
            </w:r>
            <w:r w:rsidR="00EF0D17">
              <w:rPr>
                <w:sz w:val="28"/>
                <w:szCs w:val="28"/>
              </w:rPr>
              <w:t>there</w:t>
            </w:r>
            <w:r>
              <w:rPr>
                <w:sz w:val="28"/>
                <w:szCs w:val="28"/>
              </w:rPr>
              <w:t xml:space="preserve"> </w:t>
            </w:r>
            <w:r w:rsidR="00EF0D17">
              <w:rPr>
                <w:sz w:val="28"/>
                <w:szCs w:val="28"/>
              </w:rPr>
              <w:t>are</w:t>
            </w:r>
            <w:r>
              <w:rPr>
                <w:sz w:val="28"/>
                <w:szCs w:val="28"/>
              </w:rPr>
              <w:t xml:space="preserve"> 824 people following St John’s Medical Centre and that the surgery was currently </w:t>
            </w:r>
            <w:r>
              <w:rPr>
                <w:sz w:val="28"/>
                <w:szCs w:val="28"/>
              </w:rPr>
              <w:lastRenderedPageBreak/>
              <w:t xml:space="preserve">following 52 pages. One of the PPG members advised that 824 followers </w:t>
            </w:r>
            <w:r w:rsidR="00995C29">
              <w:rPr>
                <w:sz w:val="28"/>
                <w:szCs w:val="28"/>
              </w:rPr>
              <w:t>don’t</w:t>
            </w:r>
            <w:r>
              <w:rPr>
                <w:sz w:val="28"/>
                <w:szCs w:val="28"/>
              </w:rPr>
              <w:t xml:space="preserve"> seem a lot considering we have over 13,000 patients. It was agreed that posters need to go on to the website and in the surgery to promote our Facebook page. One of the PPG members then asked who decides on who we were following. NM advised that this might’ve been something that was done historically as we are unable to comment on the individual accounts that St John’s Medical Centre is currently following although it does appear to be local businesses. </w:t>
            </w:r>
          </w:p>
        </w:tc>
        <w:tc>
          <w:tcPr>
            <w:tcW w:w="1425" w:type="pct"/>
          </w:tcPr>
          <w:p w14:paraId="28BA510B" w14:textId="77777777" w:rsidR="0081155F" w:rsidRDefault="0081155F" w:rsidP="0081155F">
            <w:pPr>
              <w:jc w:val="center"/>
              <w:rPr>
                <w:color w:val="70AD47" w:themeColor="accent6"/>
                <w:sz w:val="28"/>
                <w:szCs w:val="28"/>
              </w:rPr>
            </w:pPr>
          </w:p>
          <w:p w14:paraId="54509756" w14:textId="77777777" w:rsidR="00BA27D4" w:rsidRDefault="00BA27D4" w:rsidP="0081155F">
            <w:pPr>
              <w:jc w:val="center"/>
              <w:rPr>
                <w:color w:val="70AD47" w:themeColor="accent6"/>
                <w:sz w:val="28"/>
                <w:szCs w:val="28"/>
              </w:rPr>
            </w:pPr>
          </w:p>
          <w:p w14:paraId="205BD943" w14:textId="77777777" w:rsidR="00BA27D4" w:rsidRDefault="00BA27D4" w:rsidP="0081155F">
            <w:pPr>
              <w:jc w:val="center"/>
              <w:rPr>
                <w:color w:val="70AD47" w:themeColor="accent6"/>
                <w:sz w:val="28"/>
                <w:szCs w:val="28"/>
              </w:rPr>
            </w:pPr>
          </w:p>
          <w:p w14:paraId="28D8A697" w14:textId="7F088688" w:rsidR="00BA27D4" w:rsidRPr="006B0DF6" w:rsidRDefault="006B0DF6" w:rsidP="00BA27D4">
            <w:pPr>
              <w:jc w:val="center"/>
              <w:rPr>
                <w:color w:val="538135" w:themeColor="accent6" w:themeShade="BF"/>
                <w:sz w:val="28"/>
                <w:szCs w:val="28"/>
              </w:rPr>
            </w:pPr>
            <w:r w:rsidRPr="006B0DF6">
              <w:rPr>
                <w:color w:val="538135" w:themeColor="accent6" w:themeShade="BF"/>
                <w:sz w:val="28"/>
                <w:szCs w:val="28"/>
              </w:rPr>
              <w:t>NM to check with EB when PPG poster will be shared on Facebook.</w:t>
            </w:r>
          </w:p>
          <w:p w14:paraId="1517DCA8" w14:textId="77777777" w:rsidR="00BA27D4" w:rsidRDefault="00BA27D4" w:rsidP="00BA27D4">
            <w:pPr>
              <w:jc w:val="center"/>
              <w:rPr>
                <w:color w:val="FF0000"/>
                <w:sz w:val="28"/>
                <w:szCs w:val="28"/>
              </w:rPr>
            </w:pPr>
          </w:p>
          <w:p w14:paraId="68E5A1EA" w14:textId="77777777" w:rsidR="00BA27D4" w:rsidRDefault="00BA27D4" w:rsidP="00BA27D4">
            <w:pPr>
              <w:jc w:val="center"/>
              <w:rPr>
                <w:color w:val="FF0000"/>
                <w:sz w:val="28"/>
                <w:szCs w:val="28"/>
              </w:rPr>
            </w:pPr>
          </w:p>
          <w:p w14:paraId="1C8DB517" w14:textId="77777777" w:rsidR="00BA27D4" w:rsidRDefault="00BA27D4" w:rsidP="00BA27D4">
            <w:pPr>
              <w:jc w:val="center"/>
              <w:rPr>
                <w:color w:val="FF0000"/>
                <w:sz w:val="28"/>
                <w:szCs w:val="28"/>
              </w:rPr>
            </w:pPr>
          </w:p>
          <w:p w14:paraId="6E4EDE4D" w14:textId="77777777" w:rsidR="00BA27D4" w:rsidRDefault="00BA27D4" w:rsidP="00BA27D4">
            <w:pPr>
              <w:jc w:val="center"/>
              <w:rPr>
                <w:color w:val="FF0000"/>
                <w:sz w:val="28"/>
                <w:szCs w:val="28"/>
              </w:rPr>
            </w:pPr>
          </w:p>
          <w:p w14:paraId="0E438BFF" w14:textId="77777777" w:rsidR="00BA27D4" w:rsidRDefault="00BA27D4" w:rsidP="00BA27D4">
            <w:pPr>
              <w:jc w:val="center"/>
              <w:rPr>
                <w:color w:val="FF0000"/>
                <w:sz w:val="28"/>
                <w:szCs w:val="28"/>
              </w:rPr>
            </w:pPr>
          </w:p>
          <w:p w14:paraId="5140EBB7" w14:textId="77777777" w:rsidR="00BA27D4" w:rsidRDefault="00BA27D4" w:rsidP="00BA27D4">
            <w:pPr>
              <w:jc w:val="center"/>
              <w:rPr>
                <w:color w:val="FF0000"/>
                <w:sz w:val="28"/>
                <w:szCs w:val="28"/>
              </w:rPr>
            </w:pPr>
          </w:p>
          <w:p w14:paraId="021766A5" w14:textId="77777777" w:rsidR="00BA27D4" w:rsidRDefault="00BA27D4" w:rsidP="00BA27D4">
            <w:pPr>
              <w:jc w:val="center"/>
              <w:rPr>
                <w:color w:val="FF0000"/>
                <w:sz w:val="28"/>
                <w:szCs w:val="28"/>
              </w:rPr>
            </w:pPr>
          </w:p>
          <w:p w14:paraId="0B739F55" w14:textId="77777777" w:rsidR="00BA27D4" w:rsidRDefault="00BA27D4" w:rsidP="00BA27D4">
            <w:pPr>
              <w:jc w:val="center"/>
              <w:rPr>
                <w:color w:val="FF0000"/>
                <w:sz w:val="28"/>
                <w:szCs w:val="28"/>
              </w:rPr>
            </w:pPr>
          </w:p>
          <w:p w14:paraId="1221C567" w14:textId="7C4454F8" w:rsidR="00BA27D4" w:rsidRPr="00925B5B" w:rsidRDefault="001A78B7" w:rsidP="00BA27D4">
            <w:pPr>
              <w:jc w:val="center"/>
              <w:rPr>
                <w:color w:val="0070C0"/>
                <w:sz w:val="28"/>
                <w:szCs w:val="28"/>
              </w:rPr>
            </w:pPr>
            <w:r w:rsidRPr="001A78B7">
              <w:rPr>
                <w:color w:val="538135" w:themeColor="accent6" w:themeShade="BF"/>
                <w:sz w:val="28"/>
                <w:szCs w:val="28"/>
              </w:rPr>
              <w:t>Facebook poster to be posted on the website and in the surgery.</w:t>
            </w:r>
          </w:p>
        </w:tc>
      </w:tr>
      <w:tr w:rsidR="0081155F" w:rsidRPr="00734C0A" w14:paraId="345676C4" w14:textId="77777777" w:rsidTr="0081155F">
        <w:trPr>
          <w:trHeight w:val="1396"/>
        </w:trPr>
        <w:tc>
          <w:tcPr>
            <w:tcW w:w="935" w:type="pct"/>
          </w:tcPr>
          <w:p w14:paraId="6FA8F4F8" w14:textId="05B0F96C" w:rsidR="0081155F" w:rsidRPr="00480067" w:rsidRDefault="0081155F" w:rsidP="0081155F">
            <w:pPr>
              <w:jc w:val="center"/>
              <w:rPr>
                <w:b/>
                <w:sz w:val="28"/>
                <w:szCs w:val="28"/>
              </w:rPr>
            </w:pPr>
            <w:r>
              <w:rPr>
                <w:b/>
                <w:sz w:val="28"/>
                <w:szCs w:val="28"/>
              </w:rPr>
              <w:t>6</w:t>
            </w:r>
          </w:p>
        </w:tc>
        <w:tc>
          <w:tcPr>
            <w:tcW w:w="2640" w:type="pct"/>
          </w:tcPr>
          <w:p w14:paraId="6E7EF762" w14:textId="08C250E7" w:rsidR="00850E4A" w:rsidRPr="00BA27D4" w:rsidRDefault="001A78B7" w:rsidP="0081155F">
            <w:pPr>
              <w:rPr>
                <w:b/>
                <w:bCs/>
                <w:sz w:val="28"/>
                <w:szCs w:val="28"/>
              </w:rPr>
            </w:pPr>
            <w:r>
              <w:rPr>
                <w:b/>
                <w:bCs/>
                <w:sz w:val="28"/>
                <w:szCs w:val="28"/>
              </w:rPr>
              <w:t>PPG Member Recruitment:</w:t>
            </w:r>
          </w:p>
          <w:p w14:paraId="566D5C19" w14:textId="77777777" w:rsidR="00850E4A" w:rsidRDefault="00850E4A" w:rsidP="0081155F">
            <w:pPr>
              <w:rPr>
                <w:sz w:val="28"/>
                <w:szCs w:val="28"/>
              </w:rPr>
            </w:pPr>
          </w:p>
          <w:p w14:paraId="515E0487" w14:textId="33992DA5" w:rsidR="0081155F" w:rsidRDefault="001A78B7" w:rsidP="0081155F">
            <w:pPr>
              <w:rPr>
                <w:sz w:val="28"/>
                <w:szCs w:val="28"/>
              </w:rPr>
            </w:pPr>
            <w:r>
              <w:rPr>
                <w:sz w:val="28"/>
                <w:szCs w:val="28"/>
              </w:rPr>
              <w:t xml:space="preserve">AP advised that we need to push on </w:t>
            </w:r>
            <w:r w:rsidR="00EF0D17">
              <w:rPr>
                <w:sz w:val="28"/>
                <w:szCs w:val="28"/>
              </w:rPr>
              <w:t>recruitment</w:t>
            </w:r>
            <w:r>
              <w:rPr>
                <w:sz w:val="28"/>
                <w:szCs w:val="28"/>
              </w:rPr>
              <w:t xml:space="preserve"> of PPG members as 7 members out of 13,000 patients isn’t a lot. AP asked if there is a way that patients can be invited to join the PPG at point of registration. BG advised most registrations are done online which is a standard NHS registration form which can’t really be altered. We do </w:t>
            </w:r>
            <w:r w:rsidR="008572F6">
              <w:rPr>
                <w:sz w:val="28"/>
                <w:szCs w:val="28"/>
              </w:rPr>
              <w:t>receive</w:t>
            </w:r>
            <w:r>
              <w:rPr>
                <w:sz w:val="28"/>
                <w:szCs w:val="28"/>
              </w:rPr>
              <w:t xml:space="preserve"> quite a lot of registrations a week. When a patient registers with the </w:t>
            </w:r>
            <w:r w:rsidR="008572F6">
              <w:rPr>
                <w:sz w:val="28"/>
                <w:szCs w:val="28"/>
              </w:rPr>
              <w:t>practice,</w:t>
            </w:r>
            <w:r>
              <w:rPr>
                <w:sz w:val="28"/>
                <w:szCs w:val="28"/>
              </w:rPr>
              <w:t xml:space="preserve"> we currently send a follow-up message to ask if they are a veteran, so potentially we could ask patients if they want to join PPG meeting in this message. However, currently the text is already over </w:t>
            </w:r>
            <w:proofErr w:type="spellStart"/>
            <w:r>
              <w:rPr>
                <w:sz w:val="28"/>
                <w:szCs w:val="28"/>
              </w:rPr>
              <w:t>it’s</w:t>
            </w:r>
            <w:proofErr w:type="spellEnd"/>
            <w:r>
              <w:rPr>
                <w:sz w:val="28"/>
                <w:szCs w:val="28"/>
              </w:rPr>
              <w:t xml:space="preserve"> word limit and is </w:t>
            </w:r>
            <w:r w:rsidR="008572F6">
              <w:rPr>
                <w:sz w:val="28"/>
                <w:szCs w:val="28"/>
              </w:rPr>
              <w:t xml:space="preserve">being </w:t>
            </w:r>
            <w:r>
              <w:rPr>
                <w:sz w:val="28"/>
                <w:szCs w:val="28"/>
              </w:rPr>
              <w:t>sent as 3 texts already. NM has been to a meeting recently where it was discussed about potentially surgeries having to pay for SMS messages that are sent</w:t>
            </w:r>
            <w:r w:rsidR="008572F6">
              <w:rPr>
                <w:sz w:val="28"/>
                <w:szCs w:val="28"/>
              </w:rPr>
              <w:t xml:space="preserve"> which will then mean that the practice will need to be more conscious about how many SMS’ are sent and the content that is being sent</w:t>
            </w:r>
            <w:r>
              <w:rPr>
                <w:sz w:val="28"/>
                <w:szCs w:val="28"/>
              </w:rPr>
              <w:t xml:space="preserve">. </w:t>
            </w:r>
          </w:p>
          <w:p w14:paraId="29687B53" w14:textId="77777777" w:rsidR="00965011" w:rsidRDefault="00965011" w:rsidP="0081155F">
            <w:pPr>
              <w:rPr>
                <w:sz w:val="28"/>
                <w:szCs w:val="28"/>
              </w:rPr>
            </w:pPr>
          </w:p>
          <w:p w14:paraId="7CEB1B40" w14:textId="27620A1D" w:rsidR="00965011" w:rsidRDefault="00965011" w:rsidP="0081155F">
            <w:pPr>
              <w:rPr>
                <w:sz w:val="28"/>
                <w:szCs w:val="28"/>
              </w:rPr>
            </w:pPr>
            <w:r>
              <w:rPr>
                <w:sz w:val="28"/>
                <w:szCs w:val="28"/>
              </w:rPr>
              <w:t xml:space="preserve">MB asked if patients give their email addresses. We have email address for some but </w:t>
            </w:r>
            <w:r w:rsidR="008572F6">
              <w:rPr>
                <w:sz w:val="28"/>
                <w:szCs w:val="28"/>
              </w:rPr>
              <w:t>not</w:t>
            </w:r>
            <w:r>
              <w:rPr>
                <w:sz w:val="28"/>
                <w:szCs w:val="28"/>
              </w:rPr>
              <w:t xml:space="preserve"> all patients. We do find that most patient’s preferred method of contact is via SMS, when we send long term condition reviews most of these are </w:t>
            </w:r>
            <w:r>
              <w:rPr>
                <w:sz w:val="28"/>
                <w:szCs w:val="28"/>
              </w:rPr>
              <w:lastRenderedPageBreak/>
              <w:t xml:space="preserve">sent via SMS and only a small proportion are via e-mail. </w:t>
            </w:r>
          </w:p>
          <w:p w14:paraId="16B1FF95" w14:textId="77777777" w:rsidR="00965011" w:rsidRDefault="00965011" w:rsidP="0081155F">
            <w:pPr>
              <w:rPr>
                <w:sz w:val="28"/>
                <w:szCs w:val="28"/>
              </w:rPr>
            </w:pPr>
          </w:p>
          <w:p w14:paraId="1E7B617B" w14:textId="1AC55CF0" w:rsidR="00965011" w:rsidRDefault="00965011" w:rsidP="0081155F">
            <w:pPr>
              <w:rPr>
                <w:sz w:val="28"/>
                <w:szCs w:val="28"/>
              </w:rPr>
            </w:pPr>
            <w:r>
              <w:rPr>
                <w:sz w:val="28"/>
                <w:szCs w:val="28"/>
              </w:rPr>
              <w:t xml:space="preserve">AP is hoping that if we advertise the PPG group on Facebook and add a banner to our website then this might make more people aware of the group. NM advised that we did use to have 22 members before Covid. We used to hold these meetings in the </w:t>
            </w:r>
            <w:r w:rsidR="00DC6BD7">
              <w:rPr>
                <w:sz w:val="28"/>
                <w:szCs w:val="28"/>
              </w:rPr>
              <w:t>witing</w:t>
            </w:r>
            <w:r>
              <w:rPr>
                <w:sz w:val="28"/>
                <w:szCs w:val="28"/>
              </w:rPr>
              <w:t xml:space="preserve"> room in the evening. When PPG was first introduced in 2016, we had a surge of int</w:t>
            </w:r>
            <w:r w:rsidR="00DA523A">
              <w:rPr>
                <w:sz w:val="28"/>
                <w:szCs w:val="28"/>
              </w:rPr>
              <w:t xml:space="preserve">erest then our numbers started to dwindle. Then once covid hit and we were unable to hold the meetings, these turned into </w:t>
            </w:r>
            <w:proofErr w:type="gramStart"/>
            <w:r w:rsidR="00DA523A">
              <w:rPr>
                <w:sz w:val="28"/>
                <w:szCs w:val="28"/>
              </w:rPr>
              <w:t>teams</w:t>
            </w:r>
            <w:proofErr w:type="gramEnd"/>
            <w:r w:rsidR="00DA523A">
              <w:rPr>
                <w:sz w:val="28"/>
                <w:szCs w:val="28"/>
              </w:rPr>
              <w:t xml:space="preserve"> meetings but the numbers dwindled even further. </w:t>
            </w:r>
          </w:p>
          <w:p w14:paraId="7C517261" w14:textId="77777777" w:rsidR="002C1297" w:rsidRDefault="002C1297" w:rsidP="0081155F">
            <w:pPr>
              <w:rPr>
                <w:sz w:val="28"/>
                <w:szCs w:val="28"/>
              </w:rPr>
            </w:pPr>
          </w:p>
          <w:p w14:paraId="3FCAD38B" w14:textId="16A5DEC1" w:rsidR="002C1297" w:rsidRDefault="002C1297" w:rsidP="0081155F">
            <w:pPr>
              <w:rPr>
                <w:sz w:val="28"/>
                <w:szCs w:val="28"/>
              </w:rPr>
            </w:pPr>
            <w:r>
              <w:rPr>
                <w:sz w:val="28"/>
                <w:szCs w:val="28"/>
              </w:rPr>
              <w:t xml:space="preserve">It was suggested that the clinicians could hand something out to patients such as a </w:t>
            </w:r>
            <w:r w:rsidR="008572F6">
              <w:rPr>
                <w:sz w:val="28"/>
                <w:szCs w:val="28"/>
              </w:rPr>
              <w:t>compliment</w:t>
            </w:r>
            <w:r>
              <w:rPr>
                <w:sz w:val="28"/>
                <w:szCs w:val="28"/>
              </w:rPr>
              <w:t xml:space="preserve"> slip with an email address for the PPG group so that other </w:t>
            </w:r>
            <w:r w:rsidR="00DC6BD7">
              <w:rPr>
                <w:sz w:val="28"/>
                <w:szCs w:val="28"/>
              </w:rPr>
              <w:t>patients</w:t>
            </w:r>
            <w:r>
              <w:rPr>
                <w:sz w:val="28"/>
                <w:szCs w:val="28"/>
              </w:rPr>
              <w:t xml:space="preserve"> can email the PPG group directly to enquire about joining or if they have </w:t>
            </w:r>
            <w:r w:rsidR="000A0EE7">
              <w:rPr>
                <w:sz w:val="28"/>
                <w:szCs w:val="28"/>
              </w:rPr>
              <w:t>a</w:t>
            </w:r>
            <w:r>
              <w:rPr>
                <w:sz w:val="28"/>
                <w:szCs w:val="28"/>
              </w:rPr>
              <w:t xml:space="preserve"> </w:t>
            </w:r>
            <w:proofErr w:type="gramStart"/>
            <w:r>
              <w:rPr>
                <w:sz w:val="28"/>
                <w:szCs w:val="28"/>
              </w:rPr>
              <w:t>suggestions</w:t>
            </w:r>
            <w:proofErr w:type="gramEnd"/>
            <w:r>
              <w:rPr>
                <w:sz w:val="28"/>
                <w:szCs w:val="28"/>
              </w:rPr>
              <w:t xml:space="preserve">. AP will create an email address for the PPG group. It was noted on one of the </w:t>
            </w:r>
            <w:proofErr w:type="gramStart"/>
            <w:r>
              <w:rPr>
                <w:sz w:val="28"/>
                <w:szCs w:val="28"/>
              </w:rPr>
              <w:t>meet</w:t>
            </w:r>
            <w:proofErr w:type="gramEnd"/>
            <w:r>
              <w:rPr>
                <w:sz w:val="28"/>
                <w:szCs w:val="28"/>
              </w:rPr>
              <w:t xml:space="preserve"> and greet sessions that patients would much rather speak to other patients than surgery staff should they have any suggestions. It was highlighted though that should a patient have a complaint then they will need to follow the surgery’s complaint procedure. </w:t>
            </w:r>
          </w:p>
        </w:tc>
        <w:tc>
          <w:tcPr>
            <w:tcW w:w="1425" w:type="pct"/>
          </w:tcPr>
          <w:p w14:paraId="569A9474" w14:textId="77777777" w:rsidR="00BA27D4" w:rsidRDefault="00BA27D4" w:rsidP="00BA27D4">
            <w:pPr>
              <w:jc w:val="center"/>
              <w:rPr>
                <w:color w:val="00B0F0"/>
                <w:sz w:val="28"/>
                <w:szCs w:val="28"/>
              </w:rPr>
            </w:pPr>
          </w:p>
          <w:p w14:paraId="7FE20BB3" w14:textId="77777777" w:rsidR="00BA27D4" w:rsidRDefault="00BA27D4" w:rsidP="00BA27D4">
            <w:pPr>
              <w:jc w:val="center"/>
              <w:rPr>
                <w:color w:val="00B0F0"/>
                <w:sz w:val="28"/>
                <w:szCs w:val="28"/>
              </w:rPr>
            </w:pPr>
          </w:p>
          <w:p w14:paraId="6330D665" w14:textId="77777777" w:rsidR="00BA27D4" w:rsidRDefault="00BA27D4" w:rsidP="00BA27D4">
            <w:pPr>
              <w:jc w:val="center"/>
              <w:rPr>
                <w:color w:val="00B0F0"/>
                <w:sz w:val="28"/>
                <w:szCs w:val="28"/>
              </w:rPr>
            </w:pPr>
          </w:p>
          <w:p w14:paraId="37E6C41A" w14:textId="77777777" w:rsidR="00BA27D4" w:rsidRDefault="00BA27D4" w:rsidP="00BA27D4">
            <w:pPr>
              <w:jc w:val="center"/>
              <w:rPr>
                <w:color w:val="00B0F0"/>
                <w:sz w:val="28"/>
                <w:szCs w:val="28"/>
              </w:rPr>
            </w:pPr>
          </w:p>
          <w:p w14:paraId="691803F6" w14:textId="77777777" w:rsidR="00BA27D4" w:rsidRDefault="00BA27D4" w:rsidP="00BA27D4">
            <w:pPr>
              <w:jc w:val="center"/>
              <w:rPr>
                <w:color w:val="00B0F0"/>
                <w:sz w:val="28"/>
                <w:szCs w:val="28"/>
              </w:rPr>
            </w:pPr>
          </w:p>
          <w:p w14:paraId="59AA2A0D" w14:textId="77777777" w:rsidR="00BA27D4" w:rsidRDefault="00BA27D4" w:rsidP="00BA27D4">
            <w:pPr>
              <w:jc w:val="center"/>
              <w:rPr>
                <w:color w:val="00B0F0"/>
                <w:sz w:val="28"/>
                <w:szCs w:val="28"/>
              </w:rPr>
            </w:pPr>
          </w:p>
          <w:p w14:paraId="030DB1F5" w14:textId="77777777" w:rsidR="00BA27D4" w:rsidRDefault="00BA27D4" w:rsidP="00BA27D4">
            <w:pPr>
              <w:jc w:val="center"/>
              <w:rPr>
                <w:color w:val="00B0F0"/>
                <w:sz w:val="28"/>
                <w:szCs w:val="28"/>
              </w:rPr>
            </w:pPr>
          </w:p>
          <w:p w14:paraId="62AEB62F" w14:textId="77777777" w:rsidR="00BA27D4" w:rsidRDefault="00BA27D4" w:rsidP="00BA27D4">
            <w:pPr>
              <w:jc w:val="center"/>
              <w:rPr>
                <w:color w:val="00B0F0"/>
                <w:sz w:val="28"/>
                <w:szCs w:val="28"/>
              </w:rPr>
            </w:pPr>
          </w:p>
          <w:p w14:paraId="2878E969" w14:textId="77777777" w:rsidR="00BA27D4" w:rsidRDefault="00BA27D4" w:rsidP="00BA27D4">
            <w:pPr>
              <w:jc w:val="center"/>
              <w:rPr>
                <w:color w:val="00B0F0"/>
                <w:sz w:val="28"/>
                <w:szCs w:val="28"/>
              </w:rPr>
            </w:pPr>
          </w:p>
          <w:p w14:paraId="148CC863" w14:textId="77777777" w:rsidR="00BA27D4" w:rsidRDefault="00BA27D4" w:rsidP="00BA27D4">
            <w:pPr>
              <w:jc w:val="center"/>
              <w:rPr>
                <w:color w:val="00B0F0"/>
                <w:sz w:val="28"/>
                <w:szCs w:val="28"/>
              </w:rPr>
            </w:pPr>
          </w:p>
          <w:p w14:paraId="546370B2" w14:textId="77777777" w:rsidR="00BA27D4" w:rsidRDefault="00BA27D4" w:rsidP="00BA27D4">
            <w:pPr>
              <w:jc w:val="center"/>
              <w:rPr>
                <w:color w:val="00B0F0"/>
                <w:sz w:val="28"/>
                <w:szCs w:val="28"/>
              </w:rPr>
            </w:pPr>
          </w:p>
          <w:p w14:paraId="14C92604" w14:textId="77777777" w:rsidR="00BA27D4" w:rsidRDefault="00BA27D4" w:rsidP="00BA27D4">
            <w:pPr>
              <w:jc w:val="center"/>
              <w:rPr>
                <w:color w:val="00B0F0"/>
                <w:sz w:val="28"/>
                <w:szCs w:val="28"/>
              </w:rPr>
            </w:pPr>
          </w:p>
          <w:p w14:paraId="18F303FA" w14:textId="77777777" w:rsidR="00BA27D4" w:rsidRDefault="00BA27D4" w:rsidP="00BA27D4">
            <w:pPr>
              <w:jc w:val="center"/>
              <w:rPr>
                <w:color w:val="00B0F0"/>
                <w:sz w:val="28"/>
                <w:szCs w:val="28"/>
              </w:rPr>
            </w:pPr>
          </w:p>
          <w:p w14:paraId="3C9EAC89" w14:textId="77777777" w:rsidR="008572F6" w:rsidRDefault="0081155F" w:rsidP="00BA27D4">
            <w:pPr>
              <w:jc w:val="center"/>
              <w:rPr>
                <w:color w:val="00B0F0"/>
                <w:sz w:val="28"/>
                <w:szCs w:val="28"/>
              </w:rPr>
            </w:pPr>
            <w:r w:rsidRPr="00BA27D4">
              <w:rPr>
                <w:color w:val="4472C4" w:themeColor="accent1"/>
                <w:sz w:val="28"/>
                <w:szCs w:val="28"/>
              </w:rPr>
              <w:t>For information only</w:t>
            </w:r>
            <w:r>
              <w:rPr>
                <w:color w:val="00B0F0"/>
                <w:sz w:val="28"/>
                <w:szCs w:val="28"/>
              </w:rPr>
              <w:t>.</w:t>
            </w:r>
          </w:p>
          <w:p w14:paraId="37530820" w14:textId="77777777" w:rsidR="008572F6" w:rsidRDefault="008572F6" w:rsidP="00BA27D4">
            <w:pPr>
              <w:jc w:val="center"/>
              <w:rPr>
                <w:color w:val="00B0F0"/>
                <w:sz w:val="28"/>
                <w:szCs w:val="28"/>
              </w:rPr>
            </w:pPr>
          </w:p>
          <w:p w14:paraId="43332A82" w14:textId="77777777" w:rsidR="008572F6" w:rsidRDefault="008572F6" w:rsidP="00BA27D4">
            <w:pPr>
              <w:jc w:val="center"/>
              <w:rPr>
                <w:color w:val="00B0F0"/>
                <w:sz w:val="28"/>
                <w:szCs w:val="28"/>
              </w:rPr>
            </w:pPr>
          </w:p>
          <w:p w14:paraId="206F464D" w14:textId="77777777" w:rsidR="008572F6" w:rsidRDefault="008572F6" w:rsidP="00BA27D4">
            <w:pPr>
              <w:jc w:val="center"/>
              <w:rPr>
                <w:color w:val="00B0F0"/>
                <w:sz w:val="28"/>
                <w:szCs w:val="28"/>
              </w:rPr>
            </w:pPr>
          </w:p>
          <w:p w14:paraId="64F1E1D8" w14:textId="77777777" w:rsidR="008572F6" w:rsidRDefault="008572F6" w:rsidP="00BA27D4">
            <w:pPr>
              <w:jc w:val="center"/>
              <w:rPr>
                <w:color w:val="00B0F0"/>
                <w:sz w:val="28"/>
                <w:szCs w:val="28"/>
              </w:rPr>
            </w:pPr>
          </w:p>
          <w:p w14:paraId="65E51D79" w14:textId="77777777" w:rsidR="008572F6" w:rsidRDefault="008572F6" w:rsidP="00BA27D4">
            <w:pPr>
              <w:jc w:val="center"/>
              <w:rPr>
                <w:color w:val="00B0F0"/>
                <w:sz w:val="28"/>
                <w:szCs w:val="28"/>
              </w:rPr>
            </w:pPr>
          </w:p>
          <w:p w14:paraId="599690CC" w14:textId="77777777" w:rsidR="008572F6" w:rsidRDefault="008572F6" w:rsidP="00BA27D4">
            <w:pPr>
              <w:jc w:val="center"/>
              <w:rPr>
                <w:color w:val="00B0F0"/>
                <w:sz w:val="28"/>
                <w:szCs w:val="28"/>
              </w:rPr>
            </w:pPr>
          </w:p>
          <w:p w14:paraId="5C741E88" w14:textId="77777777" w:rsidR="008572F6" w:rsidRDefault="008572F6" w:rsidP="00BA27D4">
            <w:pPr>
              <w:jc w:val="center"/>
              <w:rPr>
                <w:color w:val="00B0F0"/>
                <w:sz w:val="28"/>
                <w:szCs w:val="28"/>
              </w:rPr>
            </w:pPr>
          </w:p>
          <w:p w14:paraId="1C1EE133" w14:textId="77777777" w:rsidR="008572F6" w:rsidRDefault="008572F6" w:rsidP="00BA27D4">
            <w:pPr>
              <w:jc w:val="center"/>
              <w:rPr>
                <w:color w:val="00B0F0"/>
                <w:sz w:val="28"/>
                <w:szCs w:val="28"/>
              </w:rPr>
            </w:pPr>
          </w:p>
          <w:p w14:paraId="39DBEAFF" w14:textId="77777777" w:rsidR="008572F6" w:rsidRDefault="008572F6" w:rsidP="00BA27D4">
            <w:pPr>
              <w:jc w:val="center"/>
              <w:rPr>
                <w:color w:val="00B0F0"/>
                <w:sz w:val="28"/>
                <w:szCs w:val="28"/>
              </w:rPr>
            </w:pPr>
          </w:p>
          <w:p w14:paraId="6F02F4CD" w14:textId="77777777" w:rsidR="008572F6" w:rsidRDefault="008572F6" w:rsidP="00BA27D4">
            <w:pPr>
              <w:jc w:val="center"/>
              <w:rPr>
                <w:color w:val="00B0F0"/>
                <w:sz w:val="28"/>
                <w:szCs w:val="28"/>
              </w:rPr>
            </w:pPr>
          </w:p>
          <w:p w14:paraId="5A892DB2" w14:textId="77777777" w:rsidR="008572F6" w:rsidRDefault="008572F6" w:rsidP="00BA27D4">
            <w:pPr>
              <w:jc w:val="center"/>
              <w:rPr>
                <w:color w:val="00B0F0"/>
                <w:sz w:val="28"/>
                <w:szCs w:val="28"/>
              </w:rPr>
            </w:pPr>
          </w:p>
          <w:p w14:paraId="499A1801" w14:textId="77777777" w:rsidR="008572F6" w:rsidRDefault="008572F6" w:rsidP="00BA27D4">
            <w:pPr>
              <w:jc w:val="center"/>
              <w:rPr>
                <w:color w:val="00B0F0"/>
                <w:sz w:val="28"/>
                <w:szCs w:val="28"/>
              </w:rPr>
            </w:pPr>
          </w:p>
          <w:p w14:paraId="519F5EC7" w14:textId="77777777" w:rsidR="008572F6" w:rsidRDefault="008572F6" w:rsidP="00BA27D4">
            <w:pPr>
              <w:jc w:val="center"/>
              <w:rPr>
                <w:color w:val="00B0F0"/>
                <w:sz w:val="28"/>
                <w:szCs w:val="28"/>
              </w:rPr>
            </w:pPr>
          </w:p>
          <w:p w14:paraId="325BB499" w14:textId="77777777" w:rsidR="008572F6" w:rsidRDefault="008572F6" w:rsidP="00BA27D4">
            <w:pPr>
              <w:jc w:val="center"/>
              <w:rPr>
                <w:color w:val="00B0F0"/>
                <w:sz w:val="28"/>
                <w:szCs w:val="28"/>
              </w:rPr>
            </w:pPr>
          </w:p>
          <w:p w14:paraId="4FE10789" w14:textId="77777777" w:rsidR="008572F6" w:rsidRDefault="008572F6" w:rsidP="00BA27D4">
            <w:pPr>
              <w:jc w:val="center"/>
              <w:rPr>
                <w:color w:val="00B0F0"/>
                <w:sz w:val="28"/>
                <w:szCs w:val="28"/>
              </w:rPr>
            </w:pPr>
          </w:p>
          <w:p w14:paraId="7F640FBF" w14:textId="77777777" w:rsidR="008572F6" w:rsidRDefault="008572F6" w:rsidP="00BA27D4">
            <w:pPr>
              <w:jc w:val="center"/>
              <w:rPr>
                <w:color w:val="00B0F0"/>
                <w:sz w:val="28"/>
                <w:szCs w:val="28"/>
              </w:rPr>
            </w:pPr>
          </w:p>
          <w:p w14:paraId="1445CACD" w14:textId="77777777" w:rsidR="008572F6" w:rsidRDefault="008572F6" w:rsidP="008572F6">
            <w:pPr>
              <w:jc w:val="center"/>
              <w:rPr>
                <w:color w:val="00B0F0"/>
                <w:sz w:val="28"/>
                <w:szCs w:val="28"/>
              </w:rPr>
            </w:pPr>
            <w:r w:rsidRPr="00BA27D4">
              <w:rPr>
                <w:color w:val="4472C4" w:themeColor="accent1"/>
                <w:sz w:val="28"/>
                <w:szCs w:val="28"/>
              </w:rPr>
              <w:t>For information only</w:t>
            </w:r>
            <w:r>
              <w:rPr>
                <w:color w:val="00B0F0"/>
                <w:sz w:val="28"/>
                <w:szCs w:val="28"/>
              </w:rPr>
              <w:t>.</w:t>
            </w:r>
          </w:p>
          <w:p w14:paraId="3B6B0905" w14:textId="77777777" w:rsidR="008572F6" w:rsidRDefault="008572F6" w:rsidP="00BA27D4">
            <w:pPr>
              <w:jc w:val="center"/>
              <w:rPr>
                <w:color w:val="00B0F0"/>
                <w:sz w:val="28"/>
                <w:szCs w:val="28"/>
              </w:rPr>
            </w:pPr>
          </w:p>
          <w:p w14:paraId="7D386FF6" w14:textId="77777777" w:rsidR="008572F6" w:rsidRDefault="008572F6" w:rsidP="00BA27D4">
            <w:pPr>
              <w:jc w:val="center"/>
              <w:rPr>
                <w:color w:val="00B0F0"/>
                <w:sz w:val="28"/>
                <w:szCs w:val="28"/>
              </w:rPr>
            </w:pPr>
          </w:p>
          <w:p w14:paraId="2CA40191" w14:textId="77777777" w:rsidR="008572F6" w:rsidRDefault="008572F6" w:rsidP="00BA27D4">
            <w:pPr>
              <w:jc w:val="center"/>
              <w:rPr>
                <w:color w:val="00B0F0"/>
                <w:sz w:val="28"/>
                <w:szCs w:val="28"/>
              </w:rPr>
            </w:pPr>
          </w:p>
          <w:p w14:paraId="77A8F7F4" w14:textId="77777777" w:rsidR="008572F6" w:rsidRDefault="008572F6" w:rsidP="00BA27D4">
            <w:pPr>
              <w:jc w:val="center"/>
              <w:rPr>
                <w:color w:val="00B0F0"/>
                <w:sz w:val="28"/>
                <w:szCs w:val="28"/>
              </w:rPr>
            </w:pPr>
          </w:p>
          <w:p w14:paraId="4F071815" w14:textId="77777777" w:rsidR="008572F6" w:rsidRDefault="008572F6" w:rsidP="00BA27D4">
            <w:pPr>
              <w:jc w:val="center"/>
              <w:rPr>
                <w:color w:val="00B0F0"/>
                <w:sz w:val="28"/>
                <w:szCs w:val="28"/>
              </w:rPr>
            </w:pPr>
          </w:p>
          <w:p w14:paraId="01BBE0A4" w14:textId="77777777" w:rsidR="008572F6" w:rsidRDefault="008572F6" w:rsidP="00BA27D4">
            <w:pPr>
              <w:jc w:val="center"/>
              <w:rPr>
                <w:color w:val="00B0F0"/>
                <w:sz w:val="28"/>
                <w:szCs w:val="28"/>
              </w:rPr>
            </w:pPr>
          </w:p>
          <w:p w14:paraId="2F040CE9" w14:textId="77777777" w:rsidR="008572F6" w:rsidRDefault="008572F6" w:rsidP="00BA27D4">
            <w:pPr>
              <w:jc w:val="center"/>
              <w:rPr>
                <w:color w:val="00B0F0"/>
                <w:sz w:val="28"/>
                <w:szCs w:val="28"/>
              </w:rPr>
            </w:pPr>
          </w:p>
          <w:p w14:paraId="6C8CD2DF" w14:textId="77777777" w:rsidR="008572F6" w:rsidRDefault="008572F6" w:rsidP="00BA27D4">
            <w:pPr>
              <w:jc w:val="center"/>
              <w:rPr>
                <w:color w:val="00B0F0"/>
                <w:sz w:val="28"/>
                <w:szCs w:val="28"/>
              </w:rPr>
            </w:pPr>
          </w:p>
          <w:p w14:paraId="3EED4B0A" w14:textId="77777777" w:rsidR="008572F6" w:rsidRDefault="008572F6" w:rsidP="00BA27D4">
            <w:pPr>
              <w:jc w:val="center"/>
              <w:rPr>
                <w:color w:val="00B0F0"/>
                <w:sz w:val="28"/>
                <w:szCs w:val="28"/>
              </w:rPr>
            </w:pPr>
          </w:p>
          <w:p w14:paraId="1B09D05C" w14:textId="77777777" w:rsidR="008572F6" w:rsidRDefault="008572F6" w:rsidP="00BA27D4">
            <w:pPr>
              <w:jc w:val="center"/>
              <w:rPr>
                <w:color w:val="00B0F0"/>
                <w:sz w:val="28"/>
                <w:szCs w:val="28"/>
              </w:rPr>
            </w:pPr>
          </w:p>
          <w:p w14:paraId="5481E6F9" w14:textId="77777777" w:rsidR="008572F6" w:rsidRDefault="008572F6" w:rsidP="008572F6">
            <w:pPr>
              <w:jc w:val="center"/>
              <w:rPr>
                <w:color w:val="00B0F0"/>
                <w:sz w:val="28"/>
                <w:szCs w:val="28"/>
              </w:rPr>
            </w:pPr>
            <w:r w:rsidRPr="00BA27D4">
              <w:rPr>
                <w:color w:val="4472C4" w:themeColor="accent1"/>
                <w:sz w:val="28"/>
                <w:szCs w:val="28"/>
              </w:rPr>
              <w:t>For information only</w:t>
            </w:r>
            <w:r>
              <w:rPr>
                <w:color w:val="00B0F0"/>
                <w:sz w:val="28"/>
                <w:szCs w:val="28"/>
              </w:rPr>
              <w:t>.</w:t>
            </w:r>
          </w:p>
          <w:p w14:paraId="0E54C462" w14:textId="77777777" w:rsidR="008572F6" w:rsidRDefault="008572F6" w:rsidP="00BA27D4">
            <w:pPr>
              <w:jc w:val="center"/>
              <w:rPr>
                <w:color w:val="00B0F0"/>
                <w:sz w:val="28"/>
                <w:szCs w:val="28"/>
              </w:rPr>
            </w:pPr>
          </w:p>
          <w:p w14:paraId="1441BF99" w14:textId="77777777" w:rsidR="008572F6" w:rsidRDefault="008572F6" w:rsidP="00BA27D4">
            <w:pPr>
              <w:jc w:val="center"/>
              <w:rPr>
                <w:color w:val="00B0F0"/>
                <w:sz w:val="28"/>
                <w:szCs w:val="28"/>
              </w:rPr>
            </w:pPr>
          </w:p>
          <w:p w14:paraId="355A302C" w14:textId="77777777" w:rsidR="008572F6" w:rsidRDefault="008572F6" w:rsidP="00BA27D4">
            <w:pPr>
              <w:jc w:val="center"/>
              <w:rPr>
                <w:color w:val="00B0F0"/>
                <w:sz w:val="28"/>
                <w:szCs w:val="28"/>
              </w:rPr>
            </w:pPr>
          </w:p>
          <w:p w14:paraId="1AE0C8BE" w14:textId="77777777" w:rsidR="008572F6" w:rsidRDefault="008572F6" w:rsidP="00BA27D4">
            <w:pPr>
              <w:jc w:val="center"/>
              <w:rPr>
                <w:color w:val="00B0F0"/>
                <w:sz w:val="28"/>
                <w:szCs w:val="28"/>
              </w:rPr>
            </w:pPr>
          </w:p>
          <w:p w14:paraId="602311BC" w14:textId="77777777" w:rsidR="008572F6" w:rsidRDefault="008572F6" w:rsidP="00BA27D4">
            <w:pPr>
              <w:jc w:val="center"/>
              <w:rPr>
                <w:color w:val="00B0F0"/>
                <w:sz w:val="28"/>
                <w:szCs w:val="28"/>
              </w:rPr>
            </w:pPr>
          </w:p>
          <w:p w14:paraId="105B5DB9" w14:textId="77777777" w:rsidR="008572F6" w:rsidRDefault="008572F6" w:rsidP="00BA27D4">
            <w:pPr>
              <w:jc w:val="center"/>
              <w:rPr>
                <w:color w:val="00B0F0"/>
                <w:sz w:val="28"/>
                <w:szCs w:val="28"/>
              </w:rPr>
            </w:pPr>
          </w:p>
          <w:p w14:paraId="2A17ABA8" w14:textId="77777777" w:rsidR="008572F6" w:rsidRDefault="008572F6" w:rsidP="00BA27D4">
            <w:pPr>
              <w:jc w:val="center"/>
              <w:rPr>
                <w:color w:val="00B0F0"/>
                <w:sz w:val="28"/>
                <w:szCs w:val="28"/>
              </w:rPr>
            </w:pPr>
          </w:p>
          <w:p w14:paraId="373DF31E" w14:textId="77777777" w:rsidR="008572F6" w:rsidRDefault="008572F6" w:rsidP="00BA27D4">
            <w:pPr>
              <w:jc w:val="center"/>
              <w:rPr>
                <w:color w:val="00B0F0"/>
                <w:sz w:val="28"/>
                <w:szCs w:val="28"/>
              </w:rPr>
            </w:pPr>
          </w:p>
          <w:p w14:paraId="69B10870" w14:textId="77777777" w:rsidR="008572F6" w:rsidRDefault="008572F6" w:rsidP="00BA27D4">
            <w:pPr>
              <w:jc w:val="center"/>
              <w:rPr>
                <w:color w:val="00B0F0"/>
                <w:sz w:val="28"/>
                <w:szCs w:val="28"/>
              </w:rPr>
            </w:pPr>
          </w:p>
          <w:p w14:paraId="04A6CE63" w14:textId="77777777" w:rsidR="008572F6" w:rsidRDefault="008572F6" w:rsidP="00BA27D4">
            <w:pPr>
              <w:jc w:val="center"/>
              <w:rPr>
                <w:color w:val="00B0F0"/>
                <w:sz w:val="28"/>
                <w:szCs w:val="28"/>
              </w:rPr>
            </w:pPr>
          </w:p>
          <w:p w14:paraId="0A45BAEF" w14:textId="77777777" w:rsidR="008572F6" w:rsidRDefault="008572F6" w:rsidP="00BA27D4">
            <w:pPr>
              <w:jc w:val="center"/>
              <w:rPr>
                <w:color w:val="00B0F0"/>
                <w:sz w:val="28"/>
                <w:szCs w:val="28"/>
              </w:rPr>
            </w:pPr>
          </w:p>
          <w:p w14:paraId="7E8FAE97" w14:textId="77777777" w:rsidR="008572F6" w:rsidRDefault="008572F6" w:rsidP="00BA27D4">
            <w:pPr>
              <w:jc w:val="center"/>
              <w:rPr>
                <w:color w:val="00B0F0"/>
                <w:sz w:val="28"/>
                <w:szCs w:val="28"/>
              </w:rPr>
            </w:pPr>
          </w:p>
          <w:p w14:paraId="6322424D" w14:textId="5F13DC0F" w:rsidR="0081155F" w:rsidRPr="00BA27D4" w:rsidRDefault="008572F6" w:rsidP="00BA27D4">
            <w:pPr>
              <w:jc w:val="center"/>
              <w:rPr>
                <w:color w:val="00B0F0"/>
                <w:sz w:val="28"/>
                <w:szCs w:val="28"/>
              </w:rPr>
            </w:pPr>
            <w:r w:rsidRPr="008572F6">
              <w:rPr>
                <w:color w:val="FF0000"/>
                <w:sz w:val="28"/>
                <w:szCs w:val="28"/>
              </w:rPr>
              <w:t>AP to create a PPG email</w:t>
            </w:r>
            <w:r w:rsidR="0081155F" w:rsidRPr="008572F6">
              <w:rPr>
                <w:color w:val="FF0000"/>
                <w:sz w:val="28"/>
                <w:szCs w:val="28"/>
              </w:rPr>
              <w:t xml:space="preserve"> </w:t>
            </w:r>
          </w:p>
        </w:tc>
      </w:tr>
      <w:tr w:rsidR="0081155F" w:rsidRPr="00734C0A" w14:paraId="4011B0D5" w14:textId="77777777" w:rsidTr="0081155F">
        <w:trPr>
          <w:trHeight w:val="1396"/>
        </w:trPr>
        <w:tc>
          <w:tcPr>
            <w:tcW w:w="935" w:type="pct"/>
          </w:tcPr>
          <w:p w14:paraId="1AB92B0A" w14:textId="715D698A" w:rsidR="0081155F" w:rsidRPr="00480067" w:rsidRDefault="0081155F" w:rsidP="0081155F">
            <w:pPr>
              <w:jc w:val="center"/>
              <w:rPr>
                <w:b/>
                <w:sz w:val="28"/>
                <w:szCs w:val="28"/>
              </w:rPr>
            </w:pPr>
            <w:r>
              <w:rPr>
                <w:b/>
                <w:sz w:val="28"/>
                <w:szCs w:val="28"/>
              </w:rPr>
              <w:lastRenderedPageBreak/>
              <w:t>7</w:t>
            </w:r>
          </w:p>
        </w:tc>
        <w:tc>
          <w:tcPr>
            <w:tcW w:w="2640" w:type="pct"/>
          </w:tcPr>
          <w:p w14:paraId="282D5EB3" w14:textId="7FA7BDF1" w:rsidR="0081155F" w:rsidRDefault="00DA523A" w:rsidP="00B23F72">
            <w:pPr>
              <w:rPr>
                <w:b/>
                <w:bCs/>
                <w:sz w:val="28"/>
                <w:szCs w:val="28"/>
              </w:rPr>
            </w:pPr>
            <w:r>
              <w:rPr>
                <w:b/>
                <w:bCs/>
                <w:sz w:val="28"/>
                <w:szCs w:val="28"/>
              </w:rPr>
              <w:t>Newsletter:</w:t>
            </w:r>
          </w:p>
          <w:p w14:paraId="59B6F56E" w14:textId="77777777" w:rsidR="00DA523A" w:rsidRDefault="00DA523A" w:rsidP="00B23F72">
            <w:pPr>
              <w:rPr>
                <w:b/>
                <w:bCs/>
                <w:sz w:val="28"/>
                <w:szCs w:val="28"/>
              </w:rPr>
            </w:pPr>
          </w:p>
          <w:p w14:paraId="1EA82042" w14:textId="74DF3D3C" w:rsidR="00DA523A" w:rsidRDefault="00DA523A" w:rsidP="00B23F72">
            <w:pPr>
              <w:rPr>
                <w:sz w:val="28"/>
                <w:szCs w:val="28"/>
              </w:rPr>
            </w:pPr>
            <w:r>
              <w:rPr>
                <w:sz w:val="28"/>
                <w:szCs w:val="28"/>
              </w:rPr>
              <w:t xml:space="preserve">MB asked how many patients </w:t>
            </w:r>
            <w:proofErr w:type="gramStart"/>
            <w:r>
              <w:rPr>
                <w:sz w:val="28"/>
                <w:szCs w:val="28"/>
              </w:rPr>
              <w:t>actually read</w:t>
            </w:r>
            <w:proofErr w:type="gramEnd"/>
            <w:r>
              <w:rPr>
                <w:sz w:val="28"/>
                <w:szCs w:val="28"/>
              </w:rPr>
              <w:t xml:space="preserve"> the newsletter? BG and NM were unable to comment on how many people do read it as there isn’t a way we can find this out</w:t>
            </w:r>
            <w:r w:rsidR="00E9434E">
              <w:rPr>
                <w:sz w:val="28"/>
                <w:szCs w:val="28"/>
              </w:rPr>
              <w:t xml:space="preserve">. MB did advise that the website might have the function to be able to send a bulk email out to patients with the link to our newsletter. NM advised that the newsletter is already on the website and not all patients have an email address. Most patients will also only come </w:t>
            </w:r>
            <w:proofErr w:type="gramStart"/>
            <w:r w:rsidR="00E9434E">
              <w:rPr>
                <w:sz w:val="28"/>
                <w:szCs w:val="28"/>
              </w:rPr>
              <w:t>in to</w:t>
            </w:r>
            <w:proofErr w:type="gramEnd"/>
            <w:r w:rsidR="00E9434E">
              <w:rPr>
                <w:sz w:val="28"/>
                <w:szCs w:val="28"/>
              </w:rPr>
              <w:t xml:space="preserve"> the surgery when it’s needed so it’s very hard to gauge how many patients </w:t>
            </w:r>
            <w:proofErr w:type="gramStart"/>
            <w:r w:rsidR="00E9434E">
              <w:rPr>
                <w:sz w:val="28"/>
                <w:szCs w:val="28"/>
              </w:rPr>
              <w:t xml:space="preserve">actually </w:t>
            </w:r>
            <w:r w:rsidR="00E9434E">
              <w:rPr>
                <w:sz w:val="28"/>
                <w:szCs w:val="28"/>
              </w:rPr>
              <w:lastRenderedPageBreak/>
              <w:t>see</w:t>
            </w:r>
            <w:proofErr w:type="gramEnd"/>
            <w:r w:rsidR="00E9434E">
              <w:rPr>
                <w:sz w:val="28"/>
                <w:szCs w:val="28"/>
              </w:rPr>
              <w:t xml:space="preserve"> the newsletter.</w:t>
            </w:r>
            <w:r w:rsidR="002C1297">
              <w:rPr>
                <w:sz w:val="28"/>
                <w:szCs w:val="28"/>
              </w:rPr>
              <w:t xml:space="preserve"> PPG should be mentioned in every newsletter going forward.</w:t>
            </w:r>
          </w:p>
          <w:p w14:paraId="083B5F4A" w14:textId="77777777" w:rsidR="007A293A" w:rsidRDefault="007A293A" w:rsidP="00B23F72">
            <w:pPr>
              <w:rPr>
                <w:sz w:val="28"/>
                <w:szCs w:val="28"/>
              </w:rPr>
            </w:pPr>
          </w:p>
          <w:p w14:paraId="4CB4DA5A" w14:textId="7CACF630" w:rsidR="00BA27D4" w:rsidRDefault="00BA27D4" w:rsidP="00DA523A">
            <w:pPr>
              <w:rPr>
                <w:sz w:val="28"/>
                <w:szCs w:val="28"/>
              </w:rPr>
            </w:pPr>
          </w:p>
        </w:tc>
        <w:tc>
          <w:tcPr>
            <w:tcW w:w="1425" w:type="pct"/>
          </w:tcPr>
          <w:p w14:paraId="76AA7627" w14:textId="77777777" w:rsidR="0081155F" w:rsidRDefault="0081155F" w:rsidP="0081155F">
            <w:pPr>
              <w:rPr>
                <w:color w:val="00B050"/>
                <w:sz w:val="28"/>
                <w:szCs w:val="28"/>
              </w:rPr>
            </w:pPr>
          </w:p>
          <w:p w14:paraId="18559875" w14:textId="77777777" w:rsidR="00BA27D4" w:rsidRDefault="00BA27D4" w:rsidP="0081155F">
            <w:pPr>
              <w:rPr>
                <w:color w:val="00B050"/>
                <w:sz w:val="28"/>
                <w:szCs w:val="28"/>
              </w:rPr>
            </w:pPr>
          </w:p>
          <w:p w14:paraId="2A7286C8" w14:textId="77777777" w:rsidR="00BA27D4" w:rsidRDefault="00BA27D4" w:rsidP="0081155F">
            <w:pPr>
              <w:rPr>
                <w:color w:val="00B050"/>
                <w:sz w:val="28"/>
                <w:szCs w:val="28"/>
              </w:rPr>
            </w:pPr>
          </w:p>
          <w:p w14:paraId="2F0CA150" w14:textId="77777777" w:rsidR="00BA27D4" w:rsidRDefault="00BA27D4" w:rsidP="0081155F">
            <w:pPr>
              <w:rPr>
                <w:color w:val="00B050"/>
                <w:sz w:val="28"/>
                <w:szCs w:val="28"/>
              </w:rPr>
            </w:pPr>
          </w:p>
          <w:p w14:paraId="0142CA53" w14:textId="01865F30" w:rsidR="00BA27D4" w:rsidRDefault="00BA27D4" w:rsidP="0081155F">
            <w:pPr>
              <w:rPr>
                <w:color w:val="00B050"/>
                <w:sz w:val="28"/>
                <w:szCs w:val="28"/>
              </w:rPr>
            </w:pPr>
            <w:r w:rsidRPr="00BA27D4">
              <w:rPr>
                <w:color w:val="4472C4" w:themeColor="accent1"/>
                <w:sz w:val="28"/>
                <w:szCs w:val="28"/>
              </w:rPr>
              <w:t>For information only</w:t>
            </w:r>
            <w:r>
              <w:rPr>
                <w:color w:val="4472C4" w:themeColor="accent1"/>
                <w:sz w:val="28"/>
                <w:szCs w:val="28"/>
              </w:rPr>
              <w:t>.</w:t>
            </w:r>
          </w:p>
          <w:p w14:paraId="499F675D" w14:textId="77777777" w:rsidR="00033C5A" w:rsidRDefault="00033C5A" w:rsidP="0081155F">
            <w:pPr>
              <w:rPr>
                <w:color w:val="00B050"/>
                <w:sz w:val="28"/>
                <w:szCs w:val="28"/>
              </w:rPr>
            </w:pPr>
          </w:p>
          <w:p w14:paraId="0FED6D5D" w14:textId="77777777" w:rsidR="00033C5A" w:rsidRDefault="00033C5A" w:rsidP="0081155F">
            <w:pPr>
              <w:rPr>
                <w:color w:val="00B050"/>
                <w:sz w:val="28"/>
                <w:szCs w:val="28"/>
              </w:rPr>
            </w:pPr>
          </w:p>
          <w:p w14:paraId="07B3F2AD" w14:textId="77777777" w:rsidR="00033C5A" w:rsidRDefault="00033C5A" w:rsidP="0081155F">
            <w:pPr>
              <w:rPr>
                <w:color w:val="00B050"/>
                <w:sz w:val="28"/>
                <w:szCs w:val="28"/>
              </w:rPr>
            </w:pPr>
          </w:p>
          <w:p w14:paraId="2958725E" w14:textId="77777777" w:rsidR="00033C5A" w:rsidRDefault="00033C5A" w:rsidP="0081155F">
            <w:pPr>
              <w:rPr>
                <w:color w:val="00B050"/>
                <w:sz w:val="28"/>
                <w:szCs w:val="28"/>
              </w:rPr>
            </w:pPr>
          </w:p>
          <w:p w14:paraId="51297F9E" w14:textId="46AB12BE" w:rsidR="00033C5A" w:rsidRPr="00933E88" w:rsidRDefault="00033C5A" w:rsidP="0081155F">
            <w:pPr>
              <w:rPr>
                <w:color w:val="00B050"/>
                <w:sz w:val="28"/>
                <w:szCs w:val="28"/>
              </w:rPr>
            </w:pPr>
          </w:p>
        </w:tc>
      </w:tr>
      <w:tr w:rsidR="0081155F" w:rsidRPr="00734C0A" w14:paraId="0CC704E8" w14:textId="77777777" w:rsidTr="0081155F">
        <w:trPr>
          <w:trHeight w:val="1396"/>
        </w:trPr>
        <w:tc>
          <w:tcPr>
            <w:tcW w:w="935" w:type="pct"/>
          </w:tcPr>
          <w:p w14:paraId="20DFBC08" w14:textId="7C1D1E3D" w:rsidR="0081155F" w:rsidRPr="00480067" w:rsidRDefault="00BA27D4" w:rsidP="00BA27D4">
            <w:pPr>
              <w:rPr>
                <w:b/>
                <w:sz w:val="28"/>
                <w:szCs w:val="28"/>
              </w:rPr>
            </w:pPr>
            <w:r>
              <w:rPr>
                <w:b/>
                <w:sz w:val="28"/>
                <w:szCs w:val="28"/>
              </w:rPr>
              <w:t xml:space="preserve">     </w:t>
            </w:r>
            <w:r w:rsidR="0081155F">
              <w:rPr>
                <w:b/>
                <w:sz w:val="28"/>
                <w:szCs w:val="28"/>
              </w:rPr>
              <w:t>8</w:t>
            </w:r>
          </w:p>
        </w:tc>
        <w:tc>
          <w:tcPr>
            <w:tcW w:w="2640" w:type="pct"/>
          </w:tcPr>
          <w:p w14:paraId="312F1424" w14:textId="24BAC0C1" w:rsidR="0081155F" w:rsidRDefault="00E9434E" w:rsidP="0081155F">
            <w:pPr>
              <w:rPr>
                <w:b/>
                <w:bCs/>
                <w:sz w:val="28"/>
                <w:szCs w:val="28"/>
              </w:rPr>
            </w:pPr>
            <w:proofErr w:type="gramStart"/>
            <w:r>
              <w:rPr>
                <w:b/>
                <w:bCs/>
                <w:sz w:val="28"/>
                <w:szCs w:val="28"/>
              </w:rPr>
              <w:t>DNA’s</w:t>
            </w:r>
            <w:proofErr w:type="gramEnd"/>
            <w:r>
              <w:rPr>
                <w:b/>
                <w:bCs/>
                <w:sz w:val="28"/>
                <w:szCs w:val="28"/>
              </w:rPr>
              <w:t>:</w:t>
            </w:r>
          </w:p>
          <w:p w14:paraId="71CAC286" w14:textId="77777777" w:rsidR="00E9434E" w:rsidRDefault="00E9434E" w:rsidP="0081155F">
            <w:pPr>
              <w:rPr>
                <w:b/>
                <w:bCs/>
                <w:sz w:val="28"/>
                <w:szCs w:val="28"/>
              </w:rPr>
            </w:pPr>
          </w:p>
          <w:p w14:paraId="423D3F58" w14:textId="1B14532D" w:rsidR="00E9434E" w:rsidRPr="00E9434E" w:rsidRDefault="00E9434E" w:rsidP="0081155F">
            <w:pPr>
              <w:rPr>
                <w:sz w:val="28"/>
                <w:szCs w:val="28"/>
              </w:rPr>
            </w:pPr>
            <w:r>
              <w:rPr>
                <w:sz w:val="28"/>
                <w:szCs w:val="28"/>
              </w:rPr>
              <w:t xml:space="preserve">AP advised that she noticed on </w:t>
            </w:r>
            <w:proofErr w:type="spellStart"/>
            <w:r>
              <w:rPr>
                <w:sz w:val="28"/>
                <w:szCs w:val="28"/>
              </w:rPr>
              <w:t>askmygp</w:t>
            </w:r>
            <w:proofErr w:type="spellEnd"/>
            <w:r>
              <w:rPr>
                <w:sz w:val="28"/>
                <w:szCs w:val="28"/>
              </w:rPr>
              <w:t xml:space="preserve"> that we are offering around 800 appointments this week and was wondering how many of these will go to waste due to patients not attending. BG advised that we have recently deduc</w:t>
            </w:r>
            <w:r w:rsidR="000A0EE7">
              <w:rPr>
                <w:sz w:val="28"/>
                <w:szCs w:val="28"/>
              </w:rPr>
              <w:t>t</w:t>
            </w:r>
            <w:r>
              <w:rPr>
                <w:sz w:val="28"/>
                <w:szCs w:val="28"/>
              </w:rPr>
              <w:t xml:space="preserve">ed quite a few patients due to multiple cases of not attending appointments. Patient’s do complain when we send them a DNA </w:t>
            </w:r>
            <w:proofErr w:type="gramStart"/>
            <w:r>
              <w:rPr>
                <w:sz w:val="28"/>
                <w:szCs w:val="28"/>
              </w:rPr>
              <w:t>letter</w:t>
            </w:r>
            <w:proofErr w:type="gramEnd"/>
            <w:r>
              <w:rPr>
                <w:sz w:val="28"/>
                <w:szCs w:val="28"/>
              </w:rPr>
              <w:t xml:space="preserve"> but we have a process in place for DNA’s and it’s important that we follow this policy to reduce the </w:t>
            </w:r>
            <w:r w:rsidR="000A0EE7">
              <w:rPr>
                <w:sz w:val="28"/>
                <w:szCs w:val="28"/>
              </w:rPr>
              <w:t>number</w:t>
            </w:r>
            <w:r>
              <w:rPr>
                <w:sz w:val="28"/>
                <w:szCs w:val="28"/>
              </w:rPr>
              <w:t xml:space="preserve"> of appointments that do go to waste. We often have patients cancelling appointments 2 minutes before they’re due which then means that we’re unable to fill this cancellation due to such short notice. NM did advise that management do try and keep an eye for any cancellations on the appointment ledger throughout the day and will then notify the reception team and clinicians of these appointments to see if they can be filled so that appointments don’t go to waste. </w:t>
            </w:r>
          </w:p>
        </w:tc>
        <w:tc>
          <w:tcPr>
            <w:tcW w:w="1425" w:type="pct"/>
          </w:tcPr>
          <w:p w14:paraId="5B49F63C" w14:textId="77777777" w:rsidR="0081155F" w:rsidRDefault="0081155F" w:rsidP="0081155F">
            <w:pPr>
              <w:jc w:val="center"/>
              <w:rPr>
                <w:color w:val="70AD47" w:themeColor="accent6"/>
                <w:sz w:val="28"/>
                <w:szCs w:val="28"/>
              </w:rPr>
            </w:pPr>
          </w:p>
          <w:p w14:paraId="036C0BD8" w14:textId="77777777" w:rsidR="00BA27D4" w:rsidRDefault="00BA27D4" w:rsidP="0081155F">
            <w:pPr>
              <w:jc w:val="center"/>
              <w:rPr>
                <w:color w:val="70AD47" w:themeColor="accent6"/>
                <w:sz w:val="28"/>
                <w:szCs w:val="28"/>
              </w:rPr>
            </w:pPr>
          </w:p>
          <w:p w14:paraId="55FB2F36" w14:textId="77777777" w:rsidR="00BA27D4" w:rsidRDefault="00BA27D4" w:rsidP="0081155F">
            <w:pPr>
              <w:jc w:val="center"/>
              <w:rPr>
                <w:color w:val="70AD47" w:themeColor="accent6"/>
                <w:sz w:val="28"/>
                <w:szCs w:val="28"/>
              </w:rPr>
            </w:pPr>
          </w:p>
          <w:p w14:paraId="14BDD369" w14:textId="77777777" w:rsidR="00BA27D4" w:rsidRDefault="00BA27D4" w:rsidP="0081155F">
            <w:pPr>
              <w:jc w:val="center"/>
              <w:rPr>
                <w:color w:val="70AD47" w:themeColor="accent6"/>
                <w:sz w:val="28"/>
                <w:szCs w:val="28"/>
              </w:rPr>
            </w:pPr>
          </w:p>
          <w:p w14:paraId="065793DD" w14:textId="77777777" w:rsidR="00BA27D4" w:rsidRDefault="00BA27D4" w:rsidP="0081155F">
            <w:pPr>
              <w:jc w:val="center"/>
              <w:rPr>
                <w:color w:val="70AD47" w:themeColor="accent6"/>
                <w:sz w:val="28"/>
                <w:szCs w:val="28"/>
              </w:rPr>
            </w:pPr>
          </w:p>
          <w:p w14:paraId="14FF1AF5" w14:textId="77777777" w:rsidR="00BA27D4" w:rsidRDefault="00BA27D4" w:rsidP="0081155F">
            <w:pPr>
              <w:jc w:val="center"/>
              <w:rPr>
                <w:color w:val="70AD47" w:themeColor="accent6"/>
                <w:sz w:val="28"/>
                <w:szCs w:val="28"/>
              </w:rPr>
            </w:pPr>
          </w:p>
          <w:p w14:paraId="0BF87917" w14:textId="77777777" w:rsidR="00BA27D4" w:rsidRDefault="00BA27D4" w:rsidP="0081155F">
            <w:pPr>
              <w:jc w:val="center"/>
              <w:rPr>
                <w:color w:val="70AD47" w:themeColor="accent6"/>
                <w:sz w:val="28"/>
                <w:szCs w:val="28"/>
              </w:rPr>
            </w:pPr>
          </w:p>
          <w:p w14:paraId="42B3F4E6" w14:textId="73DA5036" w:rsidR="00BA27D4" w:rsidRPr="00925B5B" w:rsidRDefault="00BA27D4" w:rsidP="0081155F">
            <w:pPr>
              <w:jc w:val="center"/>
              <w:rPr>
                <w:color w:val="0070C0"/>
                <w:sz w:val="28"/>
                <w:szCs w:val="28"/>
              </w:rPr>
            </w:pPr>
            <w:r w:rsidRPr="00BA27D4">
              <w:rPr>
                <w:color w:val="4472C4" w:themeColor="accent1"/>
                <w:sz w:val="28"/>
                <w:szCs w:val="28"/>
              </w:rPr>
              <w:t>For information only</w:t>
            </w:r>
            <w:r>
              <w:rPr>
                <w:color w:val="4472C4" w:themeColor="accent1"/>
                <w:sz w:val="28"/>
                <w:szCs w:val="28"/>
              </w:rPr>
              <w:t>.</w:t>
            </w:r>
          </w:p>
        </w:tc>
      </w:tr>
      <w:tr w:rsidR="0081155F" w:rsidRPr="00734C0A" w14:paraId="3630CE9F" w14:textId="77777777" w:rsidTr="0081155F">
        <w:trPr>
          <w:trHeight w:val="1396"/>
        </w:trPr>
        <w:tc>
          <w:tcPr>
            <w:tcW w:w="935" w:type="pct"/>
          </w:tcPr>
          <w:p w14:paraId="27F0DD3A" w14:textId="46203AC0" w:rsidR="0081155F" w:rsidRPr="00480067" w:rsidRDefault="0081155F" w:rsidP="0081155F">
            <w:pPr>
              <w:jc w:val="center"/>
              <w:rPr>
                <w:b/>
                <w:sz w:val="28"/>
                <w:szCs w:val="28"/>
              </w:rPr>
            </w:pPr>
            <w:r>
              <w:rPr>
                <w:b/>
                <w:sz w:val="28"/>
                <w:szCs w:val="28"/>
              </w:rPr>
              <w:t>9</w:t>
            </w:r>
          </w:p>
        </w:tc>
        <w:tc>
          <w:tcPr>
            <w:tcW w:w="2640" w:type="pct"/>
          </w:tcPr>
          <w:p w14:paraId="0955FCF9" w14:textId="12C97A63" w:rsidR="0081155F" w:rsidRDefault="00562BA3" w:rsidP="00E3628F">
            <w:pPr>
              <w:rPr>
                <w:b/>
                <w:bCs/>
                <w:sz w:val="28"/>
                <w:szCs w:val="28"/>
              </w:rPr>
            </w:pPr>
            <w:r>
              <w:rPr>
                <w:b/>
                <w:bCs/>
                <w:sz w:val="28"/>
                <w:szCs w:val="28"/>
              </w:rPr>
              <w:t>Help certain patient demographics</w:t>
            </w:r>
          </w:p>
          <w:p w14:paraId="434E9439" w14:textId="77777777" w:rsidR="00DC6BD7" w:rsidRDefault="00DC6BD7" w:rsidP="00E3628F">
            <w:pPr>
              <w:rPr>
                <w:b/>
                <w:bCs/>
                <w:sz w:val="28"/>
                <w:szCs w:val="28"/>
              </w:rPr>
            </w:pPr>
          </w:p>
          <w:p w14:paraId="5E63C705" w14:textId="58A370A8" w:rsidR="00562BA3" w:rsidRPr="00DC6BD7" w:rsidRDefault="00DC6BD7" w:rsidP="00E3628F">
            <w:pPr>
              <w:rPr>
                <w:b/>
                <w:bCs/>
                <w:sz w:val="28"/>
                <w:szCs w:val="28"/>
              </w:rPr>
            </w:pPr>
            <w:r w:rsidRPr="00DC6BD7">
              <w:rPr>
                <w:sz w:val="28"/>
                <w:szCs w:val="28"/>
              </w:rPr>
              <w:t>NM said it would be nice if the staff at St Johns &amp; the PPG</w:t>
            </w:r>
            <w:r>
              <w:rPr>
                <w:b/>
                <w:bCs/>
                <w:sz w:val="28"/>
                <w:szCs w:val="28"/>
              </w:rPr>
              <w:t xml:space="preserve"> </w:t>
            </w:r>
            <w:r w:rsidR="00562BA3">
              <w:rPr>
                <w:sz w:val="28"/>
                <w:szCs w:val="28"/>
              </w:rPr>
              <w:t>would like to help certain groups of patients such as carers. We previously ha</w:t>
            </w:r>
            <w:r w:rsidR="00995C29">
              <w:rPr>
                <w:sz w:val="28"/>
                <w:szCs w:val="28"/>
              </w:rPr>
              <w:t>d</w:t>
            </w:r>
            <w:r w:rsidR="00562BA3">
              <w:rPr>
                <w:sz w:val="28"/>
                <w:szCs w:val="28"/>
              </w:rPr>
              <w:t xml:space="preserve"> a </w:t>
            </w:r>
            <w:proofErr w:type="spellStart"/>
            <w:r w:rsidR="00562BA3">
              <w:rPr>
                <w:sz w:val="28"/>
                <w:szCs w:val="28"/>
              </w:rPr>
              <w:t>carer</w:t>
            </w:r>
            <w:proofErr w:type="spellEnd"/>
            <w:r w:rsidR="00562BA3">
              <w:rPr>
                <w:sz w:val="28"/>
                <w:szCs w:val="28"/>
              </w:rPr>
              <w:t xml:space="preserve"> coffee morning which was successful at first but then the numbers started to dw</w:t>
            </w:r>
            <w:r w:rsidR="000A0EE7">
              <w:rPr>
                <w:sz w:val="28"/>
                <w:szCs w:val="28"/>
              </w:rPr>
              <w:t>indle</w:t>
            </w:r>
            <w:r w:rsidR="00562BA3">
              <w:rPr>
                <w:sz w:val="28"/>
                <w:szCs w:val="28"/>
              </w:rPr>
              <w:t xml:space="preserve">. PPG members did discuss about having carer packs available on one of their </w:t>
            </w:r>
            <w:r w:rsidR="00995C29">
              <w:rPr>
                <w:sz w:val="28"/>
                <w:szCs w:val="28"/>
              </w:rPr>
              <w:t>meets</w:t>
            </w:r>
            <w:r w:rsidR="00562BA3">
              <w:rPr>
                <w:sz w:val="28"/>
                <w:szCs w:val="28"/>
              </w:rPr>
              <w:t xml:space="preserve"> and greets so that these can be passed on to patients. It’s important for carers to know who they can turn to as it can feel isolating. When we had the carer coffee mornings NM commented that it was nice to see different carers talking to each other and sharing their experiences and </w:t>
            </w:r>
            <w:r w:rsidR="00562BA3">
              <w:rPr>
                <w:sz w:val="28"/>
                <w:szCs w:val="28"/>
              </w:rPr>
              <w:lastRenderedPageBreak/>
              <w:t xml:space="preserve">advise on charities out there who could potentially help. Support groups does help people to realise that they are not alone </w:t>
            </w:r>
            <w:proofErr w:type="gramStart"/>
            <w:r w:rsidR="00562BA3">
              <w:rPr>
                <w:sz w:val="28"/>
                <w:szCs w:val="28"/>
              </w:rPr>
              <w:t>and also</w:t>
            </w:r>
            <w:proofErr w:type="gramEnd"/>
            <w:r w:rsidR="00562BA3">
              <w:rPr>
                <w:sz w:val="28"/>
                <w:szCs w:val="28"/>
              </w:rPr>
              <w:t xml:space="preserve"> a lot of carers have their own health problems that they </w:t>
            </w:r>
            <w:proofErr w:type="gramStart"/>
            <w:r w:rsidR="00562BA3">
              <w:rPr>
                <w:sz w:val="28"/>
                <w:szCs w:val="28"/>
              </w:rPr>
              <w:t>have to</w:t>
            </w:r>
            <w:proofErr w:type="gramEnd"/>
            <w:r w:rsidR="00562BA3">
              <w:rPr>
                <w:sz w:val="28"/>
                <w:szCs w:val="28"/>
              </w:rPr>
              <w:t xml:space="preserve"> deal with as well. Every carer has different needs. </w:t>
            </w:r>
            <w:r w:rsidR="009137F7">
              <w:rPr>
                <w:sz w:val="28"/>
                <w:szCs w:val="28"/>
              </w:rPr>
              <w:t>One of the members expressed how the</w:t>
            </w:r>
            <w:r w:rsidR="000A0EE7">
              <w:rPr>
                <w:sz w:val="28"/>
                <w:szCs w:val="28"/>
              </w:rPr>
              <w:t>re</w:t>
            </w:r>
            <w:r w:rsidR="009137F7">
              <w:rPr>
                <w:sz w:val="28"/>
                <w:szCs w:val="28"/>
              </w:rPr>
              <w:t xml:space="preserve"> seems to be a lack of professional help and services seem to be underfunded. NM highlighted how it’s difficult for us as a surgery as once a referral has left us it’s out of our hands and in </w:t>
            </w:r>
            <w:r>
              <w:rPr>
                <w:sz w:val="28"/>
                <w:szCs w:val="28"/>
              </w:rPr>
              <w:t xml:space="preserve">the hands of </w:t>
            </w:r>
            <w:r w:rsidR="009137F7">
              <w:rPr>
                <w:sz w:val="28"/>
                <w:szCs w:val="28"/>
              </w:rPr>
              <w:t xml:space="preserve">secondary care. BG explained that ULHT also now won’t accept expedite letters for referrals from GP </w:t>
            </w:r>
            <w:r w:rsidR="000A0EE7">
              <w:rPr>
                <w:sz w:val="28"/>
                <w:szCs w:val="28"/>
              </w:rPr>
              <w:t>surgeries</w:t>
            </w:r>
            <w:r w:rsidR="009137F7">
              <w:rPr>
                <w:sz w:val="28"/>
                <w:szCs w:val="28"/>
              </w:rPr>
              <w:t xml:space="preserve">. </w:t>
            </w:r>
          </w:p>
        </w:tc>
        <w:tc>
          <w:tcPr>
            <w:tcW w:w="1425" w:type="pct"/>
          </w:tcPr>
          <w:p w14:paraId="65185745" w14:textId="77777777" w:rsidR="0081155F" w:rsidRDefault="0081155F" w:rsidP="0081155F">
            <w:pPr>
              <w:jc w:val="center"/>
              <w:rPr>
                <w:color w:val="0070C0"/>
                <w:sz w:val="28"/>
                <w:szCs w:val="28"/>
              </w:rPr>
            </w:pPr>
          </w:p>
          <w:p w14:paraId="27CAF5A8" w14:textId="77777777" w:rsidR="00BA27D4" w:rsidRDefault="00BA27D4" w:rsidP="0081155F">
            <w:pPr>
              <w:jc w:val="center"/>
              <w:rPr>
                <w:color w:val="0070C0"/>
                <w:sz w:val="28"/>
                <w:szCs w:val="28"/>
              </w:rPr>
            </w:pPr>
          </w:p>
          <w:p w14:paraId="36319E6B" w14:textId="77777777" w:rsidR="00BA27D4" w:rsidRDefault="00BA27D4" w:rsidP="00AC059A">
            <w:pPr>
              <w:jc w:val="center"/>
              <w:rPr>
                <w:color w:val="FF0000"/>
                <w:sz w:val="28"/>
                <w:szCs w:val="28"/>
              </w:rPr>
            </w:pPr>
          </w:p>
          <w:p w14:paraId="4E126832" w14:textId="77777777" w:rsidR="00995C29" w:rsidRDefault="00995C29" w:rsidP="00AC059A">
            <w:pPr>
              <w:jc w:val="center"/>
              <w:rPr>
                <w:color w:val="FF0000"/>
                <w:sz w:val="28"/>
                <w:szCs w:val="28"/>
              </w:rPr>
            </w:pPr>
          </w:p>
          <w:p w14:paraId="719179F9" w14:textId="77777777" w:rsidR="00995C29" w:rsidRDefault="00995C29" w:rsidP="00AC059A">
            <w:pPr>
              <w:jc w:val="center"/>
              <w:rPr>
                <w:color w:val="FF0000"/>
                <w:sz w:val="28"/>
                <w:szCs w:val="28"/>
              </w:rPr>
            </w:pPr>
          </w:p>
          <w:p w14:paraId="4A8CF0BA" w14:textId="77777777" w:rsidR="00995C29" w:rsidRDefault="00995C29" w:rsidP="00AC059A">
            <w:pPr>
              <w:jc w:val="center"/>
              <w:rPr>
                <w:color w:val="FF0000"/>
                <w:sz w:val="28"/>
                <w:szCs w:val="28"/>
              </w:rPr>
            </w:pPr>
          </w:p>
          <w:p w14:paraId="34D6F990" w14:textId="41E8BB21" w:rsidR="00995C29" w:rsidRPr="00BA27D4" w:rsidRDefault="00995C29" w:rsidP="00AC059A">
            <w:pPr>
              <w:jc w:val="center"/>
              <w:rPr>
                <w:color w:val="FF0000"/>
                <w:sz w:val="28"/>
                <w:szCs w:val="28"/>
              </w:rPr>
            </w:pPr>
            <w:r w:rsidRPr="00BA27D4">
              <w:rPr>
                <w:color w:val="4472C4" w:themeColor="accent1"/>
                <w:sz w:val="28"/>
                <w:szCs w:val="28"/>
              </w:rPr>
              <w:t>For information only</w:t>
            </w:r>
            <w:r>
              <w:rPr>
                <w:color w:val="4472C4" w:themeColor="accent1"/>
                <w:sz w:val="28"/>
                <w:szCs w:val="28"/>
              </w:rPr>
              <w:t>.</w:t>
            </w:r>
          </w:p>
        </w:tc>
      </w:tr>
      <w:tr w:rsidR="00EF0D17" w:rsidRPr="00734C0A" w14:paraId="691BFE33" w14:textId="77777777" w:rsidTr="0081155F">
        <w:trPr>
          <w:trHeight w:val="1396"/>
        </w:trPr>
        <w:tc>
          <w:tcPr>
            <w:tcW w:w="935" w:type="pct"/>
          </w:tcPr>
          <w:p w14:paraId="2974B5D9" w14:textId="77777777" w:rsidR="00EF0D17" w:rsidRDefault="00EF0D17" w:rsidP="0081155F">
            <w:pPr>
              <w:jc w:val="center"/>
              <w:rPr>
                <w:b/>
                <w:sz w:val="28"/>
                <w:szCs w:val="28"/>
              </w:rPr>
            </w:pPr>
          </w:p>
        </w:tc>
        <w:tc>
          <w:tcPr>
            <w:tcW w:w="2640" w:type="pct"/>
          </w:tcPr>
          <w:p w14:paraId="31A71A01" w14:textId="77777777" w:rsidR="00EF0D17" w:rsidRDefault="00EF0D17" w:rsidP="00E3628F">
            <w:pPr>
              <w:rPr>
                <w:b/>
                <w:bCs/>
                <w:sz w:val="28"/>
                <w:szCs w:val="28"/>
              </w:rPr>
            </w:pPr>
            <w:r>
              <w:rPr>
                <w:b/>
                <w:bCs/>
                <w:sz w:val="28"/>
                <w:szCs w:val="28"/>
              </w:rPr>
              <w:t>A.O.B</w:t>
            </w:r>
          </w:p>
          <w:p w14:paraId="19AC6F2C" w14:textId="77777777" w:rsidR="00EF0D17" w:rsidRDefault="00EF0D17" w:rsidP="00E3628F">
            <w:pPr>
              <w:rPr>
                <w:b/>
                <w:bCs/>
                <w:sz w:val="28"/>
                <w:szCs w:val="28"/>
              </w:rPr>
            </w:pPr>
          </w:p>
          <w:p w14:paraId="7BFA7905" w14:textId="77777777" w:rsidR="00EF0D17" w:rsidRDefault="00EF0D17" w:rsidP="00E3628F">
            <w:pPr>
              <w:rPr>
                <w:sz w:val="28"/>
                <w:szCs w:val="28"/>
              </w:rPr>
            </w:pPr>
            <w:r>
              <w:rPr>
                <w:sz w:val="28"/>
                <w:szCs w:val="28"/>
              </w:rPr>
              <w:t xml:space="preserve">AP will put a PPG welcome pack together and will create an email address. </w:t>
            </w:r>
          </w:p>
          <w:p w14:paraId="038A5291" w14:textId="77777777" w:rsidR="00EF0D17" w:rsidRDefault="00EF0D17" w:rsidP="00E3628F">
            <w:pPr>
              <w:rPr>
                <w:sz w:val="28"/>
                <w:szCs w:val="28"/>
              </w:rPr>
            </w:pPr>
          </w:p>
          <w:p w14:paraId="7D711D6B" w14:textId="438C664F" w:rsidR="00EF0D17" w:rsidRPr="00EF0D17" w:rsidRDefault="00EF0D17" w:rsidP="00E3628F">
            <w:pPr>
              <w:rPr>
                <w:sz w:val="28"/>
                <w:szCs w:val="28"/>
              </w:rPr>
            </w:pPr>
            <w:r>
              <w:rPr>
                <w:sz w:val="28"/>
                <w:szCs w:val="28"/>
              </w:rPr>
              <w:t xml:space="preserve">If PPG does get too big then we can look at holding it at the church which will accommodate us for a small donation to the church. PPG also needs to have a think of what they can do as members to move things forward. Then it can be said what the group has done to achieve results. We could also potentially change the meetings to an evening to get more members. The surgery can be flexible </w:t>
            </w:r>
            <w:proofErr w:type="gramStart"/>
            <w:r>
              <w:rPr>
                <w:sz w:val="28"/>
                <w:szCs w:val="28"/>
              </w:rPr>
              <w:t>as long as</w:t>
            </w:r>
            <w:proofErr w:type="gramEnd"/>
            <w:r>
              <w:rPr>
                <w:sz w:val="28"/>
                <w:szCs w:val="28"/>
              </w:rPr>
              <w:t xml:space="preserve"> there are set dates. </w:t>
            </w:r>
          </w:p>
        </w:tc>
        <w:tc>
          <w:tcPr>
            <w:tcW w:w="1425" w:type="pct"/>
          </w:tcPr>
          <w:p w14:paraId="77829F08" w14:textId="77777777" w:rsidR="00EF0D17" w:rsidRDefault="00EF0D17" w:rsidP="0081155F">
            <w:pPr>
              <w:jc w:val="center"/>
              <w:rPr>
                <w:color w:val="0070C0"/>
                <w:sz w:val="28"/>
                <w:szCs w:val="28"/>
              </w:rPr>
            </w:pPr>
          </w:p>
        </w:tc>
      </w:tr>
    </w:tbl>
    <w:p w14:paraId="481C4903" w14:textId="77777777" w:rsidR="00F063B1" w:rsidRDefault="00F063B1" w:rsidP="00F063B1">
      <w:pPr>
        <w:rPr>
          <w:sz w:val="28"/>
          <w:szCs w:val="28"/>
        </w:rPr>
      </w:pPr>
    </w:p>
    <w:p w14:paraId="0029D8FA" w14:textId="77777777" w:rsidR="00F063B1" w:rsidRDefault="00F063B1" w:rsidP="00F063B1">
      <w:pPr>
        <w:rPr>
          <w:b/>
          <w:sz w:val="28"/>
          <w:szCs w:val="28"/>
          <w:u w:val="single"/>
        </w:rPr>
      </w:pPr>
    </w:p>
    <w:p w14:paraId="60759CF9" w14:textId="77777777" w:rsidR="00F063B1" w:rsidRPr="00F063B1" w:rsidRDefault="00F063B1" w:rsidP="00F063B1">
      <w:pPr>
        <w:rPr>
          <w:b/>
          <w:sz w:val="28"/>
          <w:szCs w:val="28"/>
          <w:u w:val="single"/>
        </w:rPr>
      </w:pPr>
      <w:r w:rsidRPr="00F063B1">
        <w:rPr>
          <w:b/>
          <w:sz w:val="28"/>
          <w:szCs w:val="28"/>
          <w:u w:val="single"/>
        </w:rPr>
        <w:t>ACTION KEY</w:t>
      </w:r>
    </w:p>
    <w:p w14:paraId="1B13F878" w14:textId="77777777" w:rsidR="00F063B1" w:rsidRDefault="00F063B1" w:rsidP="00F063B1">
      <w:pPr>
        <w:rPr>
          <w:sz w:val="28"/>
          <w:szCs w:val="28"/>
        </w:rPr>
      </w:pPr>
      <w:r w:rsidRPr="00F063B1">
        <w:rPr>
          <w:b/>
          <w:color w:val="FF0000"/>
          <w:sz w:val="28"/>
          <w:szCs w:val="28"/>
        </w:rPr>
        <w:t>RED</w:t>
      </w:r>
      <w:r>
        <w:rPr>
          <w:sz w:val="28"/>
          <w:szCs w:val="28"/>
        </w:rPr>
        <w:t xml:space="preserve"> – PPG Members to consider/action.</w:t>
      </w:r>
    </w:p>
    <w:p w14:paraId="682FC6B1" w14:textId="77777777" w:rsidR="00F063B1" w:rsidRDefault="00F063B1" w:rsidP="00F063B1">
      <w:pPr>
        <w:rPr>
          <w:sz w:val="28"/>
          <w:szCs w:val="28"/>
        </w:rPr>
      </w:pPr>
      <w:r w:rsidRPr="00F063B1">
        <w:rPr>
          <w:b/>
          <w:color w:val="0070C0"/>
          <w:sz w:val="28"/>
          <w:szCs w:val="28"/>
        </w:rPr>
        <w:t>BLUE</w:t>
      </w:r>
      <w:r w:rsidRPr="00F063B1">
        <w:rPr>
          <w:b/>
          <w:sz w:val="28"/>
          <w:szCs w:val="28"/>
        </w:rPr>
        <w:t xml:space="preserve"> </w:t>
      </w:r>
      <w:r>
        <w:rPr>
          <w:sz w:val="28"/>
          <w:szCs w:val="28"/>
        </w:rPr>
        <w:t>– No action needed</w:t>
      </w:r>
    </w:p>
    <w:p w14:paraId="0BE66FDC" w14:textId="77777777" w:rsidR="00F063B1" w:rsidRPr="00F063B1" w:rsidRDefault="00F063B1" w:rsidP="00F063B1">
      <w:pPr>
        <w:rPr>
          <w:sz w:val="28"/>
          <w:szCs w:val="28"/>
        </w:rPr>
      </w:pPr>
      <w:r w:rsidRPr="00F063B1">
        <w:rPr>
          <w:b/>
          <w:color w:val="00B050"/>
          <w:sz w:val="28"/>
          <w:szCs w:val="28"/>
        </w:rPr>
        <w:t>GREEN</w:t>
      </w:r>
      <w:r>
        <w:rPr>
          <w:color w:val="00B050"/>
          <w:sz w:val="28"/>
          <w:szCs w:val="28"/>
        </w:rPr>
        <w:t xml:space="preserve"> </w:t>
      </w:r>
      <w:r w:rsidRPr="00F063B1">
        <w:rPr>
          <w:sz w:val="28"/>
          <w:szCs w:val="28"/>
        </w:rPr>
        <w:t>– Surgery to action</w:t>
      </w:r>
    </w:p>
    <w:p w14:paraId="225E128E" w14:textId="77777777" w:rsidR="00F063B1" w:rsidRPr="00527425" w:rsidRDefault="00F063B1" w:rsidP="00F063B1">
      <w:pPr>
        <w:rPr>
          <w:sz w:val="28"/>
          <w:szCs w:val="28"/>
        </w:rPr>
      </w:pPr>
    </w:p>
    <w:sectPr w:rsidR="00F063B1" w:rsidRPr="00527425" w:rsidSect="00246609">
      <w:pgSz w:w="11906" w:h="16838"/>
      <w:pgMar w:top="284" w:right="146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3132"/>
    <w:multiLevelType w:val="hybridMultilevel"/>
    <w:tmpl w:val="DF80D5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43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25"/>
    <w:rsid w:val="00033C5A"/>
    <w:rsid w:val="000452AD"/>
    <w:rsid w:val="00055BFC"/>
    <w:rsid w:val="000A0EE7"/>
    <w:rsid w:val="000A3BB6"/>
    <w:rsid w:val="00141FC7"/>
    <w:rsid w:val="00145204"/>
    <w:rsid w:val="00153EBC"/>
    <w:rsid w:val="00164A92"/>
    <w:rsid w:val="00173628"/>
    <w:rsid w:val="00174B1B"/>
    <w:rsid w:val="001A78B7"/>
    <w:rsid w:val="001B6D8D"/>
    <w:rsid w:val="001C7BB7"/>
    <w:rsid w:val="001E0CBA"/>
    <w:rsid w:val="001E3F47"/>
    <w:rsid w:val="00215DDB"/>
    <w:rsid w:val="00246070"/>
    <w:rsid w:val="00246609"/>
    <w:rsid w:val="002467C7"/>
    <w:rsid w:val="00264604"/>
    <w:rsid w:val="00280C1E"/>
    <w:rsid w:val="002B2B7E"/>
    <w:rsid w:val="002C1297"/>
    <w:rsid w:val="002F0B1B"/>
    <w:rsid w:val="0032296A"/>
    <w:rsid w:val="003563F4"/>
    <w:rsid w:val="003565C4"/>
    <w:rsid w:val="00357A80"/>
    <w:rsid w:val="003709DE"/>
    <w:rsid w:val="003937D6"/>
    <w:rsid w:val="00400F50"/>
    <w:rsid w:val="004342E8"/>
    <w:rsid w:val="004534B0"/>
    <w:rsid w:val="00476CF9"/>
    <w:rsid w:val="00480067"/>
    <w:rsid w:val="00490D76"/>
    <w:rsid w:val="004F3F66"/>
    <w:rsid w:val="00513945"/>
    <w:rsid w:val="00527425"/>
    <w:rsid w:val="00562BA3"/>
    <w:rsid w:val="00570197"/>
    <w:rsid w:val="005C1368"/>
    <w:rsid w:val="005D09D3"/>
    <w:rsid w:val="005E27DC"/>
    <w:rsid w:val="0063147E"/>
    <w:rsid w:val="006319EB"/>
    <w:rsid w:val="006720C5"/>
    <w:rsid w:val="006A7650"/>
    <w:rsid w:val="006B0DF6"/>
    <w:rsid w:val="006C0961"/>
    <w:rsid w:val="006C71F1"/>
    <w:rsid w:val="006C74DB"/>
    <w:rsid w:val="006F57F6"/>
    <w:rsid w:val="007057FD"/>
    <w:rsid w:val="00727EDE"/>
    <w:rsid w:val="00734C0A"/>
    <w:rsid w:val="0075143A"/>
    <w:rsid w:val="00764AAA"/>
    <w:rsid w:val="007734F4"/>
    <w:rsid w:val="007A293A"/>
    <w:rsid w:val="007A2D07"/>
    <w:rsid w:val="007B2AFF"/>
    <w:rsid w:val="007D40D3"/>
    <w:rsid w:val="007D5BDE"/>
    <w:rsid w:val="0081155F"/>
    <w:rsid w:val="00823B9C"/>
    <w:rsid w:val="00826A58"/>
    <w:rsid w:val="00835345"/>
    <w:rsid w:val="00850E4A"/>
    <w:rsid w:val="008572F6"/>
    <w:rsid w:val="00892297"/>
    <w:rsid w:val="0089231A"/>
    <w:rsid w:val="00893747"/>
    <w:rsid w:val="00893903"/>
    <w:rsid w:val="008A2837"/>
    <w:rsid w:val="008B3A51"/>
    <w:rsid w:val="008B49E5"/>
    <w:rsid w:val="008B6F97"/>
    <w:rsid w:val="008C2CB3"/>
    <w:rsid w:val="009137F7"/>
    <w:rsid w:val="00925B5B"/>
    <w:rsid w:val="00933E88"/>
    <w:rsid w:val="00952A28"/>
    <w:rsid w:val="00960FF2"/>
    <w:rsid w:val="00965011"/>
    <w:rsid w:val="009800B7"/>
    <w:rsid w:val="0099043C"/>
    <w:rsid w:val="00995C29"/>
    <w:rsid w:val="009C6AA4"/>
    <w:rsid w:val="00A241FC"/>
    <w:rsid w:val="00A26262"/>
    <w:rsid w:val="00A50462"/>
    <w:rsid w:val="00A66AC2"/>
    <w:rsid w:val="00A932BE"/>
    <w:rsid w:val="00A97FC4"/>
    <w:rsid w:val="00AA6120"/>
    <w:rsid w:val="00AC059A"/>
    <w:rsid w:val="00AD3219"/>
    <w:rsid w:val="00B064B3"/>
    <w:rsid w:val="00B078C4"/>
    <w:rsid w:val="00B23F72"/>
    <w:rsid w:val="00B36A72"/>
    <w:rsid w:val="00B728B1"/>
    <w:rsid w:val="00B83752"/>
    <w:rsid w:val="00BA2705"/>
    <w:rsid w:val="00BA27D4"/>
    <w:rsid w:val="00BA3DE5"/>
    <w:rsid w:val="00BC1DBA"/>
    <w:rsid w:val="00BC7AA3"/>
    <w:rsid w:val="00BD64E7"/>
    <w:rsid w:val="00BD70DE"/>
    <w:rsid w:val="00C15E91"/>
    <w:rsid w:val="00C2348D"/>
    <w:rsid w:val="00C40F27"/>
    <w:rsid w:val="00C46E15"/>
    <w:rsid w:val="00C9485B"/>
    <w:rsid w:val="00CB4338"/>
    <w:rsid w:val="00CF5EA0"/>
    <w:rsid w:val="00D21692"/>
    <w:rsid w:val="00D31823"/>
    <w:rsid w:val="00D3578A"/>
    <w:rsid w:val="00D3623A"/>
    <w:rsid w:val="00D6721D"/>
    <w:rsid w:val="00D855BB"/>
    <w:rsid w:val="00DA523A"/>
    <w:rsid w:val="00DC6BD7"/>
    <w:rsid w:val="00E26566"/>
    <w:rsid w:val="00E3628F"/>
    <w:rsid w:val="00E458E4"/>
    <w:rsid w:val="00E84AF0"/>
    <w:rsid w:val="00E91843"/>
    <w:rsid w:val="00E9434E"/>
    <w:rsid w:val="00EC0447"/>
    <w:rsid w:val="00EE5EFD"/>
    <w:rsid w:val="00EF0D17"/>
    <w:rsid w:val="00EF7D95"/>
    <w:rsid w:val="00F03033"/>
    <w:rsid w:val="00F04A1D"/>
    <w:rsid w:val="00F063B1"/>
    <w:rsid w:val="00F13F10"/>
    <w:rsid w:val="00F2228E"/>
    <w:rsid w:val="00F233DE"/>
    <w:rsid w:val="00F63595"/>
    <w:rsid w:val="00F729D8"/>
    <w:rsid w:val="00FA2017"/>
    <w:rsid w:val="00FA4517"/>
    <w:rsid w:val="00FD3040"/>
    <w:rsid w:val="00FE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E583C"/>
  <w15:chartTrackingRefBased/>
  <w15:docId w15:val="{E2F6ACDD-3732-4E8D-80E3-240BAAD8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27EDE"/>
    <w:rPr>
      <w:rFonts w:ascii="Tahoma" w:hAnsi="Tahoma" w:cs="Tahoma"/>
      <w:sz w:val="16"/>
      <w:szCs w:val="16"/>
    </w:rPr>
  </w:style>
  <w:style w:type="character" w:customStyle="1" w:styleId="BalloonTextChar">
    <w:name w:val="Balloon Text Char"/>
    <w:link w:val="BalloonText"/>
    <w:rsid w:val="00727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7675-777B-4D60-997F-0564C2E2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Lincolnshire NHS Shared Services</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 Support</dc:creator>
  <cp:keywords/>
  <cp:lastModifiedBy>MASSON, Nicola (ST. JOHNS MEDICAL CENTRE)</cp:lastModifiedBy>
  <cp:revision>2</cp:revision>
  <cp:lastPrinted>2025-02-13T15:38:00Z</cp:lastPrinted>
  <dcterms:created xsi:type="dcterms:W3CDTF">2026-03-30T14:52:00Z</dcterms:created>
  <dcterms:modified xsi:type="dcterms:W3CDTF">2026-03-30T14:52:00Z</dcterms:modified>
</cp:coreProperties>
</file>